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7E6A1" w14:textId="77777777" w:rsidR="00D14876" w:rsidRDefault="0097759E">
      <w:pPr>
        <w:pStyle w:val="Naslov1"/>
        <w:ind w:left="3049"/>
      </w:pPr>
      <w:r>
        <w:t>Izvješće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radu za</w:t>
      </w:r>
      <w:r>
        <w:rPr>
          <w:spacing w:val="-1"/>
        </w:rPr>
        <w:t xml:space="preserve"> </w:t>
      </w:r>
      <w:r>
        <w:t>2022.</w:t>
      </w:r>
    </w:p>
    <w:p w14:paraId="672A6659" w14:textId="77777777" w:rsidR="00D14876" w:rsidRDefault="00D14876">
      <w:pPr>
        <w:pStyle w:val="Tijeloteksta"/>
        <w:rPr>
          <w:rFonts w:ascii="Arial"/>
          <w:b/>
          <w:sz w:val="20"/>
        </w:rPr>
      </w:pPr>
    </w:p>
    <w:p w14:paraId="0A37501D" w14:textId="77777777" w:rsidR="00D14876" w:rsidRDefault="00D14876">
      <w:pPr>
        <w:pStyle w:val="Tijeloteksta"/>
        <w:spacing w:before="2" w:after="1"/>
        <w:rPr>
          <w:rFonts w:ascii="Arial"/>
          <w:b/>
          <w:sz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0"/>
        <w:gridCol w:w="4109"/>
      </w:tblGrid>
      <w:tr w:rsidR="00D14876" w14:paraId="77E8716B" w14:textId="77777777">
        <w:trPr>
          <w:trHeight w:val="758"/>
        </w:trPr>
        <w:tc>
          <w:tcPr>
            <w:tcW w:w="5180" w:type="dxa"/>
          </w:tcPr>
          <w:p w14:paraId="5DAB6C7B" w14:textId="77777777" w:rsidR="00D14876" w:rsidRDefault="00D14876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6218C778" w14:textId="77777777" w:rsidR="00D14876" w:rsidRDefault="0097759E">
            <w:pPr>
              <w:pStyle w:val="TableParagraph"/>
              <w:ind w:left="2344" w:right="233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plan</w:t>
            </w:r>
          </w:p>
        </w:tc>
        <w:tc>
          <w:tcPr>
            <w:tcW w:w="4109" w:type="dxa"/>
          </w:tcPr>
          <w:p w14:paraId="02EB378F" w14:textId="77777777" w:rsidR="00D14876" w:rsidRDefault="00D14876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6AED6CD8" w14:textId="77777777" w:rsidR="00D14876" w:rsidRDefault="0097759E">
            <w:pPr>
              <w:pStyle w:val="TableParagraph"/>
              <w:ind w:left="1509" w:right="149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realizacija</w:t>
            </w:r>
          </w:p>
        </w:tc>
      </w:tr>
      <w:tr w:rsidR="00D14876" w14:paraId="777BD7B9" w14:textId="77777777">
        <w:trPr>
          <w:trHeight w:val="757"/>
        </w:trPr>
        <w:tc>
          <w:tcPr>
            <w:tcW w:w="9289" w:type="dxa"/>
            <w:gridSpan w:val="2"/>
          </w:tcPr>
          <w:p w14:paraId="6A05A809" w14:textId="77777777" w:rsidR="00D14876" w:rsidRDefault="00D1487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012F26EC" w14:textId="77777777" w:rsidR="00D14876" w:rsidRDefault="0097759E">
            <w:pPr>
              <w:pStyle w:val="TableParagraph"/>
              <w:ind w:left="394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OPĆENITO</w:t>
            </w:r>
          </w:p>
        </w:tc>
      </w:tr>
      <w:tr w:rsidR="00D14876" w14:paraId="46EFA746" w14:textId="77777777">
        <w:trPr>
          <w:trHeight w:val="2427"/>
        </w:trPr>
        <w:tc>
          <w:tcPr>
            <w:tcW w:w="5180" w:type="dxa"/>
          </w:tcPr>
          <w:p w14:paraId="5A39BBE3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1C8F396" w14:textId="77777777" w:rsidR="00D14876" w:rsidRDefault="00D14876"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 w14:paraId="3C069CAF" w14:textId="77777777" w:rsidR="00D14876" w:rsidRDefault="0097759E">
            <w:pPr>
              <w:pStyle w:val="TableParagraph"/>
              <w:spacing w:before="1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Osnovni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ciljevi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2022.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su:</w:t>
            </w:r>
          </w:p>
          <w:p w14:paraId="407DDAD8" w14:textId="6B7A7723" w:rsidR="00D14876" w:rsidRDefault="0097759E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0" w:line="249" w:lineRule="auto"/>
              <w:ind w:right="89"/>
              <w:rPr>
                <w:sz w:val="18"/>
              </w:rPr>
            </w:pPr>
            <w:r>
              <w:rPr>
                <w:w w:val="105"/>
                <w:sz w:val="18"/>
              </w:rPr>
              <w:t>postizanje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što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boljeg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plasmana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svjetskoj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 w:rsidR="00CC44C4">
              <w:rPr>
                <w:spacing w:val="-40"/>
                <w:w w:val="105"/>
                <w:sz w:val="18"/>
              </w:rPr>
              <w:t xml:space="preserve">   </w:t>
            </w:r>
            <w:r>
              <w:rPr>
                <w:w w:val="105"/>
                <w:sz w:val="18"/>
              </w:rPr>
              <w:t>europskoj rang 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listi</w:t>
            </w:r>
          </w:p>
          <w:p w14:paraId="6095F20E" w14:textId="77777777" w:rsidR="00D14876" w:rsidRDefault="0097759E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spacing w:line="219" w:lineRule="exact"/>
              <w:rPr>
                <w:sz w:val="18"/>
              </w:rPr>
            </w:pPr>
            <w:r>
              <w:rPr>
                <w:w w:val="105"/>
                <w:sz w:val="18"/>
              </w:rPr>
              <w:t>povećanje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broja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klubova,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igrača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trenera</w:t>
            </w:r>
          </w:p>
          <w:p w14:paraId="3C815E03" w14:textId="77777777" w:rsidR="00D14876" w:rsidRDefault="0097759E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right="1205"/>
            </w:pPr>
            <w:r>
              <w:rPr>
                <w:w w:val="105"/>
                <w:sz w:val="18"/>
              </w:rPr>
              <w:t>koordinacija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klubova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dužnosnika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saveza</w:t>
            </w:r>
          </w:p>
        </w:tc>
        <w:tc>
          <w:tcPr>
            <w:tcW w:w="4109" w:type="dxa"/>
          </w:tcPr>
          <w:p w14:paraId="72A3D3EC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D0B940D" w14:textId="77777777" w:rsidR="00D14876" w:rsidRDefault="00D1487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E27B00A" w14:textId="77777777" w:rsidR="00D14876" w:rsidRDefault="00D14876">
            <w:pPr>
              <w:pStyle w:val="TableParagraph"/>
              <w:spacing w:before="1"/>
              <w:ind w:left="107" w:right="751"/>
            </w:pPr>
          </w:p>
          <w:p w14:paraId="391B9FBE" w14:textId="42A1F32C" w:rsidR="00D14876" w:rsidRDefault="00CC44C4" w:rsidP="00CC44C4">
            <w:pPr>
              <w:pStyle w:val="TableParagraph"/>
              <w:spacing w:line="276" w:lineRule="auto"/>
              <w:ind w:left="107" w:right="92"/>
              <w:rPr>
                <w:w w:val="105"/>
                <w:sz w:val="18"/>
              </w:rPr>
            </w:pPr>
            <w:r w:rsidRPr="00CC44C4">
              <w:rPr>
                <w:w w:val="105"/>
                <w:sz w:val="18"/>
              </w:rPr>
              <w:t>-</w:t>
            </w:r>
            <w:r>
              <w:rPr>
                <w:w w:val="105"/>
                <w:sz w:val="18"/>
              </w:rPr>
              <w:t xml:space="preserve"> </w:t>
            </w:r>
            <w:r w:rsidRPr="00CC44C4">
              <w:rPr>
                <w:w w:val="105"/>
                <w:sz w:val="18"/>
              </w:rPr>
              <w:t>izvršeno</w:t>
            </w:r>
          </w:p>
          <w:p w14:paraId="59FAAB1C" w14:textId="00833FFF" w:rsidR="00CC44C4" w:rsidRDefault="00CC44C4" w:rsidP="00CC44C4">
            <w:pPr>
              <w:pStyle w:val="TableParagraph"/>
              <w:spacing w:line="276" w:lineRule="auto"/>
              <w:ind w:left="107" w:right="92"/>
              <w:rPr>
                <w:w w:val="105"/>
                <w:sz w:val="18"/>
              </w:rPr>
            </w:pPr>
          </w:p>
          <w:p w14:paraId="463ABF8D" w14:textId="77777777" w:rsidR="00CC44C4" w:rsidRPr="00CC44C4" w:rsidRDefault="00CC44C4" w:rsidP="00CC44C4">
            <w:pPr>
              <w:pStyle w:val="TableParagraph"/>
              <w:spacing w:line="276" w:lineRule="auto"/>
              <w:ind w:left="107" w:right="92"/>
              <w:rPr>
                <w:w w:val="105"/>
                <w:sz w:val="18"/>
              </w:rPr>
            </w:pPr>
          </w:p>
          <w:p w14:paraId="60061E4C" w14:textId="4124FA45" w:rsidR="00CC44C4" w:rsidRPr="00CC44C4" w:rsidRDefault="00CC44C4" w:rsidP="00CC44C4">
            <w:pPr>
              <w:pStyle w:val="TableParagraph"/>
              <w:spacing w:line="276" w:lineRule="auto"/>
              <w:ind w:left="107" w:right="92"/>
            </w:pPr>
            <w:r w:rsidRPr="00CC44C4">
              <w:rPr>
                <w:w w:val="105"/>
                <w:sz w:val="18"/>
              </w:rPr>
              <w:t>- izvršeno</w:t>
            </w:r>
          </w:p>
        </w:tc>
      </w:tr>
      <w:tr w:rsidR="00D14876" w14:paraId="6277970A" w14:textId="77777777">
        <w:trPr>
          <w:trHeight w:val="760"/>
        </w:trPr>
        <w:tc>
          <w:tcPr>
            <w:tcW w:w="9289" w:type="dxa"/>
            <w:gridSpan w:val="2"/>
          </w:tcPr>
          <w:p w14:paraId="44EAFD9C" w14:textId="77777777" w:rsidR="00D14876" w:rsidRDefault="00D1487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751B112" w14:textId="77777777" w:rsidR="00D14876" w:rsidRDefault="0097759E">
            <w:pPr>
              <w:pStyle w:val="TableParagraph"/>
              <w:ind w:left="405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UPRAVA</w:t>
            </w:r>
          </w:p>
        </w:tc>
      </w:tr>
      <w:tr w:rsidR="00D14876" w14:paraId="339D0ED7" w14:textId="77777777">
        <w:trPr>
          <w:trHeight w:val="1377"/>
        </w:trPr>
        <w:tc>
          <w:tcPr>
            <w:tcW w:w="5180" w:type="dxa"/>
          </w:tcPr>
          <w:p w14:paraId="4B94D5A5" w14:textId="77777777" w:rsidR="00D14876" w:rsidRDefault="00D14876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0CEEF8FB" w14:textId="77777777" w:rsidR="00D14876" w:rsidRDefault="0097759E">
            <w:pPr>
              <w:pStyle w:val="TableParagraph"/>
              <w:spacing w:line="276" w:lineRule="auto"/>
              <w:ind w:left="107" w:right="92"/>
            </w:pPr>
            <w:r>
              <w:rPr>
                <w:w w:val="105"/>
                <w:sz w:val="18"/>
              </w:rPr>
              <w:t>U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prvom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tromjesečju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održati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redovnu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izbornu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skupštinu Saveza.</w:t>
            </w:r>
          </w:p>
        </w:tc>
        <w:tc>
          <w:tcPr>
            <w:tcW w:w="4109" w:type="dxa"/>
          </w:tcPr>
          <w:p w14:paraId="3DEEC669" w14:textId="77777777" w:rsidR="00D14876" w:rsidRDefault="00D14876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25D6A571" w14:textId="475DC348" w:rsidR="00D14876" w:rsidRDefault="0097759E">
            <w:pPr>
              <w:pStyle w:val="TableParagraph"/>
              <w:spacing w:line="276" w:lineRule="auto"/>
              <w:ind w:left="107" w:right="92"/>
            </w:pPr>
            <w:r>
              <w:rPr>
                <w:w w:val="105"/>
                <w:sz w:val="18"/>
              </w:rPr>
              <w:t>-</w:t>
            </w:r>
            <w:r w:rsidR="00CC44C4">
              <w:rPr>
                <w:w w:val="105"/>
                <w:sz w:val="18"/>
              </w:rPr>
              <w:t xml:space="preserve"> I</w:t>
            </w:r>
            <w:r>
              <w:rPr>
                <w:w w:val="105"/>
                <w:sz w:val="18"/>
              </w:rPr>
              <w:t>zvršeno</w:t>
            </w:r>
          </w:p>
        </w:tc>
      </w:tr>
      <w:tr w:rsidR="00D14876" w14:paraId="305BCACB" w14:textId="77777777">
        <w:trPr>
          <w:trHeight w:val="760"/>
        </w:trPr>
        <w:tc>
          <w:tcPr>
            <w:tcW w:w="9289" w:type="dxa"/>
            <w:gridSpan w:val="2"/>
          </w:tcPr>
          <w:p w14:paraId="3656B9AB" w14:textId="77777777" w:rsidR="00D14876" w:rsidRDefault="00D1487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DAC2C49" w14:textId="77777777" w:rsidR="00D14876" w:rsidRDefault="0097759E">
            <w:pPr>
              <w:pStyle w:val="TableParagraph"/>
              <w:ind w:left="319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TRENING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I NATJECANJA</w:t>
            </w:r>
          </w:p>
        </w:tc>
      </w:tr>
      <w:tr w:rsidR="00D14876" w14:paraId="55A72B08" w14:textId="77777777">
        <w:trPr>
          <w:trHeight w:val="4982"/>
        </w:trPr>
        <w:tc>
          <w:tcPr>
            <w:tcW w:w="5180" w:type="dxa"/>
          </w:tcPr>
          <w:p w14:paraId="45FB0818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9F31CB" w14:textId="77777777" w:rsidR="00D14876" w:rsidRDefault="00D14876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0A7772CC" w14:textId="77777777" w:rsidR="00D14876" w:rsidRDefault="0097759E">
            <w:pPr>
              <w:pStyle w:val="TableParagraph"/>
              <w:spacing w:before="1"/>
              <w:ind w:left="10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Nastavlja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Nacionalnog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badmintonskog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centra:</w:t>
            </w:r>
          </w:p>
          <w:p w14:paraId="18BB5A8A" w14:textId="77777777" w:rsidR="00D14876" w:rsidRDefault="0097759E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10" w:line="252" w:lineRule="auto"/>
              <w:ind w:right="9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selekcija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broji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40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igrača,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seniora,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juniora,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mlađih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juniora,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kadeta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ml.kadeta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plus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sparing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igrači</w:t>
            </w:r>
          </w:p>
          <w:p w14:paraId="2A642539" w14:textId="77777777" w:rsidR="00D14876" w:rsidRDefault="0097759E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line="249" w:lineRule="auto"/>
              <w:ind w:right="9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kombinacija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starije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mlađe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dobne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skupine;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seniori/juniori;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juniori/ml.juniori;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ml.juniori/kadeti;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kadeti/ml.kadeti</w:t>
            </w:r>
          </w:p>
          <w:p w14:paraId="3B27D023" w14:textId="77777777" w:rsidR="00D14876" w:rsidRDefault="0097759E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spacing w:line="252" w:lineRule="auto"/>
              <w:ind w:right="9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treninge vode: Igor Čimbur, Josip Uglešić , Silvio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Jurčić.</w:t>
            </w:r>
          </w:p>
          <w:p w14:paraId="7052BA3E" w14:textId="77777777" w:rsidR="00D14876" w:rsidRDefault="0097759E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52" w:lineRule="auto"/>
              <w:ind w:right="8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selekciju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igrača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NBC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vrše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izbornici,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uz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odobravanje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direktora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reprezentacije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 UO-a</w:t>
            </w:r>
          </w:p>
          <w:p w14:paraId="70DBBB12" w14:textId="77777777" w:rsidR="00D14876" w:rsidRDefault="0097759E">
            <w:pPr>
              <w:pStyle w:val="TableParagraph"/>
              <w:spacing w:line="252" w:lineRule="auto"/>
              <w:ind w:left="100" w:right="9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Rad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će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uskladiti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školskim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praznicima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mogućnostima mlađih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dobnih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skupina.</w:t>
            </w:r>
          </w:p>
          <w:p w14:paraId="16631A35" w14:textId="77777777" w:rsidR="00D14876" w:rsidRDefault="0097759E">
            <w:pPr>
              <w:pStyle w:val="TableParagraph"/>
              <w:spacing w:line="249" w:lineRule="auto"/>
              <w:ind w:left="100" w:right="9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U okviru NBC-a provode se i pripreme reprezentacije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koje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financijskom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planu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Saveza.</w:t>
            </w:r>
          </w:p>
          <w:p w14:paraId="53128261" w14:textId="77777777" w:rsidR="00D14876" w:rsidRDefault="00D14876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5AB0905" w14:textId="77777777" w:rsidR="00D14876" w:rsidRDefault="0097759E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-----------------------------------------------------------------</w:t>
            </w:r>
          </w:p>
          <w:p w14:paraId="7CA8C055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Upravni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odbor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zadužuje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prati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realizaciju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nastupa i ciljanih plasmana te u slučaju potrebe vrši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neophodne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preraspodjele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 prenamjenu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sredstava-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rebalans financijskog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plana.</w:t>
            </w:r>
          </w:p>
          <w:p w14:paraId="62486C05" w14:textId="77777777" w:rsidR="00D14876" w:rsidRDefault="00D14876">
            <w:pPr>
              <w:pStyle w:val="TableParagraph"/>
              <w:rPr>
                <w:b/>
                <w:sz w:val="18"/>
              </w:rPr>
            </w:pPr>
          </w:p>
          <w:p w14:paraId="4101652C" w14:textId="77777777" w:rsidR="00D14876" w:rsidRDefault="00D14876">
            <w:pPr>
              <w:pStyle w:val="TableParagraph"/>
              <w:rPr>
                <w:b/>
                <w:sz w:val="20"/>
              </w:rPr>
            </w:pPr>
          </w:p>
          <w:p w14:paraId="7C46DFD0" w14:textId="77777777" w:rsidR="00D14876" w:rsidRDefault="0097759E">
            <w:pPr>
              <w:pStyle w:val="TableParagraph"/>
              <w:spacing w:line="252" w:lineRule="auto"/>
              <w:ind w:left="100" w:right="90"/>
              <w:jc w:val="both"/>
              <w:rPr>
                <w:i/>
                <w:sz w:val="18"/>
              </w:rPr>
            </w:pPr>
            <w:r>
              <w:rPr>
                <w:b/>
                <w:w w:val="105"/>
                <w:sz w:val="18"/>
              </w:rPr>
              <w:t>Seniori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(natjecanja/pripreme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koji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nalaze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financijskom prijedlogu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HOO-a)</w:t>
            </w:r>
          </w:p>
          <w:p w14:paraId="4B99056E" w14:textId="77777777" w:rsidR="00D14876" w:rsidRDefault="00D14876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EB6E36C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</w:pPr>
            <w:r>
              <w:rPr>
                <w:w w:val="105"/>
                <w:sz w:val="18"/>
              </w:rPr>
              <w:t>Ciljani plasmani: M u prvih 150 i Ž u prvih 250, te MD u prvih 200 mjesta na svjetskoj ljestvici; te M među prvih 50, Ž među prvih 80 i MD među prvih 50 mjesta na ljestvici europskog kupa;</w:t>
            </w:r>
          </w:p>
        </w:tc>
        <w:tc>
          <w:tcPr>
            <w:tcW w:w="4109" w:type="dxa"/>
          </w:tcPr>
          <w:p w14:paraId="1299C43A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DDBEF00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16C492C" w14:textId="77777777" w:rsidR="008C29E5" w:rsidRPr="008C29E5" w:rsidRDefault="008C29E5" w:rsidP="008C29E5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line="249" w:lineRule="auto"/>
              <w:ind w:right="92"/>
              <w:jc w:val="both"/>
              <w:rPr>
                <w:w w:val="105"/>
                <w:sz w:val="18"/>
              </w:rPr>
            </w:pPr>
            <w:r w:rsidRPr="008C29E5">
              <w:rPr>
                <w:w w:val="105"/>
                <w:sz w:val="18"/>
              </w:rPr>
              <w:t>Izvršeno.Nacionalni centar je održao kampove</w:t>
            </w:r>
          </w:p>
          <w:p w14:paraId="59A558A8" w14:textId="77777777" w:rsidR="00D14876" w:rsidRDefault="008C29E5" w:rsidP="008C29E5">
            <w:pPr>
              <w:pStyle w:val="TableParagraph"/>
              <w:tabs>
                <w:tab w:val="left" w:pos="317"/>
              </w:tabs>
              <w:spacing w:line="249" w:lineRule="auto"/>
              <w:ind w:left="-30" w:right="92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I </w:t>
            </w:r>
            <w:r w:rsidRPr="008C29E5">
              <w:rPr>
                <w:w w:val="105"/>
                <w:sz w:val="18"/>
              </w:rPr>
              <w:t>i pripreme</w:t>
            </w:r>
          </w:p>
          <w:p w14:paraId="3C5E63A5" w14:textId="77777777" w:rsidR="008C29E5" w:rsidRPr="008C29E5" w:rsidRDefault="008C29E5" w:rsidP="008C29E5"/>
          <w:p w14:paraId="7F069E9E" w14:textId="77777777" w:rsidR="008C29E5" w:rsidRPr="008C29E5" w:rsidRDefault="008C29E5" w:rsidP="008C29E5"/>
          <w:p w14:paraId="67B26713" w14:textId="77777777" w:rsidR="008C29E5" w:rsidRPr="008C29E5" w:rsidRDefault="008C29E5" w:rsidP="008C29E5"/>
          <w:p w14:paraId="3EE26E22" w14:textId="77777777" w:rsidR="008C29E5" w:rsidRPr="008C29E5" w:rsidRDefault="008C29E5" w:rsidP="008C29E5"/>
          <w:p w14:paraId="39A2B908" w14:textId="77777777" w:rsidR="008C29E5" w:rsidRPr="008C29E5" w:rsidRDefault="008C29E5" w:rsidP="008C29E5"/>
          <w:p w14:paraId="6D9542E1" w14:textId="77777777" w:rsidR="008C29E5" w:rsidRPr="008C29E5" w:rsidRDefault="008C29E5" w:rsidP="008C29E5"/>
          <w:p w14:paraId="601F4BAF" w14:textId="77777777" w:rsidR="008C29E5" w:rsidRPr="008C29E5" w:rsidRDefault="008C29E5" w:rsidP="008C29E5"/>
          <w:p w14:paraId="4F7002E4" w14:textId="77777777" w:rsidR="008C29E5" w:rsidRPr="008C29E5" w:rsidRDefault="008C29E5" w:rsidP="008C29E5"/>
          <w:p w14:paraId="0618C275" w14:textId="77777777" w:rsidR="008C29E5" w:rsidRPr="008C29E5" w:rsidRDefault="008C29E5" w:rsidP="008C29E5"/>
          <w:p w14:paraId="421E3E66" w14:textId="77777777" w:rsidR="008C29E5" w:rsidRPr="008C29E5" w:rsidRDefault="008C29E5" w:rsidP="008C29E5"/>
          <w:p w14:paraId="1E070CC0" w14:textId="77777777" w:rsidR="008C29E5" w:rsidRPr="008C29E5" w:rsidRDefault="008C29E5" w:rsidP="008C29E5"/>
          <w:p w14:paraId="5D445AF2" w14:textId="77777777" w:rsidR="008C29E5" w:rsidRPr="008C29E5" w:rsidRDefault="008C29E5" w:rsidP="008C29E5"/>
          <w:p w14:paraId="215A0386" w14:textId="77777777" w:rsidR="008C29E5" w:rsidRPr="008C29E5" w:rsidRDefault="008C29E5" w:rsidP="008C29E5"/>
          <w:p w14:paraId="36CDB957" w14:textId="77777777" w:rsidR="008C29E5" w:rsidRPr="008C29E5" w:rsidRDefault="008C29E5" w:rsidP="008C29E5"/>
          <w:p w14:paraId="38787FEF" w14:textId="77777777" w:rsidR="008C29E5" w:rsidRPr="008C29E5" w:rsidRDefault="008C29E5" w:rsidP="008C29E5"/>
          <w:p w14:paraId="44013253" w14:textId="77777777" w:rsidR="008C29E5" w:rsidRPr="008C29E5" w:rsidRDefault="008C29E5" w:rsidP="008C29E5"/>
          <w:p w14:paraId="48C8034F" w14:textId="77777777" w:rsidR="008C29E5" w:rsidRDefault="008C29E5" w:rsidP="008C29E5">
            <w:pPr>
              <w:rPr>
                <w:w w:val="105"/>
                <w:sz w:val="18"/>
              </w:rPr>
            </w:pPr>
          </w:p>
          <w:p w14:paraId="1C6A1CD8" w14:textId="77777777" w:rsidR="008C29E5" w:rsidRDefault="008C29E5" w:rsidP="008C29E5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020E4BAF" w14:textId="2DE1413E" w:rsidR="008C29E5" w:rsidRPr="008C29E5" w:rsidRDefault="008C29E5" w:rsidP="008C29E5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-</w:t>
            </w:r>
            <w:r w:rsidRPr="008C29E5">
              <w:rPr>
                <w:w w:val="105"/>
                <w:sz w:val="18"/>
              </w:rPr>
              <w:t>Djelomično izvršeno BWF MS:278 i MD:143</w:t>
            </w:r>
          </w:p>
          <w:p w14:paraId="3461D779" w14:textId="797A3590" w:rsidR="008C29E5" w:rsidRPr="008C29E5" w:rsidRDefault="008C29E5" w:rsidP="008C29E5">
            <w:pPr>
              <w:pStyle w:val="TableParagraph"/>
              <w:spacing w:before="11" w:line="249" w:lineRule="auto"/>
              <w:ind w:left="100" w:right="89"/>
              <w:jc w:val="both"/>
            </w:pPr>
            <w:r w:rsidRPr="008C29E5">
              <w:rPr>
                <w:w w:val="105"/>
                <w:sz w:val="18"/>
              </w:rPr>
              <w:t>EC ranking M 106 i MD 158</w:t>
            </w:r>
          </w:p>
        </w:tc>
      </w:tr>
    </w:tbl>
    <w:p w14:paraId="3CF2D8B6" w14:textId="77777777" w:rsidR="00D14876" w:rsidRDefault="00D14876">
      <w:pPr>
        <w:sectPr w:rsidR="00D14876">
          <w:type w:val="continuous"/>
          <w:pgSz w:w="11910" w:h="16840"/>
          <w:pgMar w:top="1320" w:right="1180" w:bottom="280" w:left="120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0"/>
        <w:gridCol w:w="4109"/>
      </w:tblGrid>
      <w:tr w:rsidR="00D14876" w14:paraId="769CF0C7" w14:textId="77777777">
        <w:trPr>
          <w:trHeight w:val="13928"/>
        </w:trPr>
        <w:tc>
          <w:tcPr>
            <w:tcW w:w="5180" w:type="dxa"/>
          </w:tcPr>
          <w:p w14:paraId="0FB78278" w14:textId="77777777" w:rsidR="00D14876" w:rsidRDefault="00D14876">
            <w:pPr>
              <w:spacing w:before="10"/>
              <w:rPr>
                <w:rFonts w:ascii="Calibri" w:eastAsia="Calibri" w:hAnsi="Calibri" w:cs="Calibri"/>
                <w:b/>
                <w:sz w:val="18"/>
                <w:lang w:val="hr-HR"/>
              </w:rPr>
            </w:pPr>
          </w:p>
          <w:p w14:paraId="6A83A2D3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  <w:u w:val="single"/>
              </w:rPr>
              <w:t>Kriteriji za financiranje u 2023</w:t>
            </w:r>
            <w:r>
              <w:rPr>
                <w:w w:val="105"/>
                <w:sz w:val="18"/>
              </w:rPr>
              <w:t>:</w:t>
            </w:r>
          </w:p>
          <w:p w14:paraId="1FC39945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6812FEBD" w14:textId="77777777" w:rsidR="00D14876" w:rsidRDefault="0097759E">
            <w:pPr>
              <w:pStyle w:val="TableParagraph"/>
              <w:numPr>
                <w:ilvl w:val="0"/>
                <w:numId w:val="2"/>
              </w:numPr>
              <w:spacing w:before="11" w:line="249" w:lineRule="auto"/>
              <w:ind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Kriterijski </w:t>
            </w:r>
            <w:r>
              <w:rPr>
                <w:w w:val="105"/>
                <w:sz w:val="18"/>
                <w:u w:val="single"/>
              </w:rPr>
              <w:t>rejting na BWF ljestvici</w:t>
            </w:r>
            <w:r>
              <w:rPr>
                <w:w w:val="105"/>
                <w:sz w:val="18"/>
              </w:rPr>
              <w:t xml:space="preserve"> na kraju godine:</w:t>
            </w:r>
          </w:p>
          <w:p w14:paraId="0562CB0E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6C6E60AC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A kriterij:</w:t>
            </w:r>
            <w:r>
              <w:rPr>
                <w:w w:val="105"/>
                <w:sz w:val="18"/>
              </w:rPr>
              <w:tab/>
              <w:t xml:space="preserve">             B kriterij:</w:t>
            </w:r>
          </w:p>
          <w:p w14:paraId="5918189D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MS:top 120</w:t>
            </w:r>
            <w:r>
              <w:rPr>
                <w:w w:val="105"/>
                <w:sz w:val="18"/>
              </w:rPr>
              <w:tab/>
              <w:t xml:space="preserve">          MS: top 300</w:t>
            </w:r>
          </w:p>
          <w:p w14:paraId="5F8F275F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WS:top 120</w:t>
            </w:r>
            <w:r>
              <w:rPr>
                <w:w w:val="105"/>
                <w:sz w:val="18"/>
              </w:rPr>
              <w:tab/>
              <w:t xml:space="preserve">          WS:top 300</w:t>
            </w:r>
          </w:p>
          <w:p w14:paraId="1B34BE66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WD:top 100</w:t>
            </w:r>
            <w:r>
              <w:rPr>
                <w:w w:val="105"/>
                <w:sz w:val="18"/>
              </w:rPr>
              <w:tab/>
              <w:t xml:space="preserve">          WD:top 250</w:t>
            </w:r>
          </w:p>
          <w:p w14:paraId="38129EA5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MD:top 100</w:t>
            </w:r>
            <w:r>
              <w:rPr>
                <w:w w:val="105"/>
                <w:sz w:val="18"/>
              </w:rPr>
              <w:tab/>
              <w:t xml:space="preserve">          MD:top 250</w:t>
            </w:r>
          </w:p>
          <w:p w14:paraId="2FD259EE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XD: top 100</w:t>
            </w:r>
            <w:r>
              <w:rPr>
                <w:w w:val="105"/>
                <w:sz w:val="18"/>
              </w:rPr>
              <w:tab/>
              <w:t xml:space="preserve">          XD:top 250</w:t>
            </w:r>
          </w:p>
          <w:p w14:paraId="34CE0A41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62EBF3C5" w14:textId="77777777" w:rsidR="00D14876" w:rsidRDefault="00D14876">
            <w:pPr>
              <w:spacing w:before="5"/>
              <w:rPr>
                <w:rFonts w:ascii="Calibri" w:eastAsia="Calibri" w:hAnsi="Calibri" w:cs="Calibri"/>
                <w:b/>
                <w:sz w:val="20"/>
                <w:lang w:val="hr-HR"/>
              </w:rPr>
            </w:pPr>
          </w:p>
          <w:p w14:paraId="02E08522" w14:textId="77777777" w:rsidR="00D14876" w:rsidRDefault="0097759E">
            <w:pPr>
              <w:pStyle w:val="TableParagraph"/>
              <w:numPr>
                <w:ilvl w:val="0"/>
                <w:numId w:val="2"/>
              </w:numPr>
              <w:spacing w:before="11" w:line="249" w:lineRule="auto"/>
              <w:ind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Kriterij </w:t>
            </w:r>
            <w:r>
              <w:rPr>
                <w:w w:val="105"/>
                <w:sz w:val="18"/>
                <w:u w:val="single"/>
              </w:rPr>
              <w:t>po rezultatu</w:t>
            </w:r>
            <w:r>
              <w:rPr>
                <w:w w:val="105"/>
                <w:sz w:val="18"/>
              </w:rPr>
              <w:t>: Ostvarena minimalno 3 kriterijska rezultata u godini:</w:t>
            </w:r>
          </w:p>
          <w:p w14:paraId="6D98A12B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2946DB82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63F89130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  <w:u w:val="single"/>
              </w:rPr>
            </w:pPr>
            <w:r>
              <w:rPr>
                <w:w w:val="105"/>
                <w:sz w:val="18"/>
                <w:u w:val="single"/>
              </w:rPr>
              <w:t>A kriterij</w:t>
            </w:r>
            <w:r>
              <w:rPr>
                <w:w w:val="105"/>
                <w:sz w:val="18"/>
              </w:rPr>
              <w:t xml:space="preserve">                              </w:t>
            </w:r>
            <w:r>
              <w:rPr>
                <w:w w:val="105"/>
                <w:sz w:val="18"/>
                <w:u w:val="single"/>
              </w:rPr>
              <w:t>B kriterij</w:t>
            </w:r>
          </w:p>
          <w:p w14:paraId="38B3AD24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ab/>
              <w:t xml:space="preserve">                   </w:t>
            </w:r>
          </w:p>
          <w:p w14:paraId="2F28648B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Future series:</w:t>
            </w:r>
            <w:r>
              <w:rPr>
                <w:w w:val="105"/>
                <w:sz w:val="18"/>
              </w:rPr>
              <w:tab/>
              <w:t xml:space="preserve">              Future series:</w:t>
            </w:r>
          </w:p>
          <w:p w14:paraId="39C0AFF7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MS:finale</w:t>
            </w:r>
            <w:r>
              <w:rPr>
                <w:w w:val="105"/>
                <w:sz w:val="18"/>
              </w:rPr>
              <w:tab/>
              <w:t xml:space="preserve">                  MS:2 kolo</w:t>
            </w:r>
          </w:p>
          <w:p w14:paraId="5DCCC1E0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WS:finale</w:t>
            </w:r>
            <w:r>
              <w:rPr>
                <w:w w:val="105"/>
                <w:sz w:val="18"/>
              </w:rPr>
              <w:tab/>
              <w:t xml:space="preserve">                  WS:3 kolo</w:t>
            </w:r>
          </w:p>
          <w:p w14:paraId="7FE78B18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WD:1.mjesto</w:t>
            </w:r>
            <w:r>
              <w:rPr>
                <w:w w:val="105"/>
                <w:sz w:val="18"/>
              </w:rPr>
              <w:tab/>
              <w:t xml:space="preserve">                  WD:polufinale</w:t>
            </w:r>
          </w:p>
          <w:p w14:paraId="6FA6FE25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MD:1.mjesto</w:t>
            </w:r>
            <w:r>
              <w:rPr>
                <w:w w:val="105"/>
                <w:sz w:val="18"/>
              </w:rPr>
              <w:tab/>
              <w:t xml:space="preserve">                  MD:četvrtfinale</w:t>
            </w:r>
          </w:p>
          <w:p w14:paraId="65EDF731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XD:1.mjesto</w:t>
            </w:r>
            <w:r>
              <w:rPr>
                <w:w w:val="105"/>
                <w:sz w:val="18"/>
              </w:rPr>
              <w:tab/>
              <w:t xml:space="preserve">                  XD:četvrtfinale</w:t>
            </w:r>
          </w:p>
          <w:p w14:paraId="5997CC1D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34794EF9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International series:</w:t>
            </w:r>
            <w:r>
              <w:rPr>
                <w:w w:val="105"/>
                <w:sz w:val="18"/>
              </w:rPr>
              <w:tab/>
              <w:t>Internationale series:</w:t>
            </w:r>
          </w:p>
          <w:p w14:paraId="31ED6B12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MS:polufinale</w:t>
            </w:r>
            <w:r>
              <w:rPr>
                <w:w w:val="105"/>
                <w:sz w:val="18"/>
              </w:rPr>
              <w:tab/>
              <w:t xml:space="preserve">                 MS:2.kolo</w:t>
            </w:r>
          </w:p>
          <w:p w14:paraId="34C62899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WS:polufinale</w:t>
            </w:r>
            <w:r>
              <w:rPr>
                <w:w w:val="105"/>
                <w:sz w:val="18"/>
              </w:rPr>
              <w:tab/>
              <w:t xml:space="preserve">                 WS:3.kolo</w:t>
            </w:r>
          </w:p>
          <w:p w14:paraId="065CF0DE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WD:finale</w:t>
            </w:r>
            <w:r>
              <w:rPr>
                <w:w w:val="105"/>
                <w:sz w:val="18"/>
              </w:rPr>
              <w:tab/>
              <w:t xml:space="preserve">                 WD:polufinale</w:t>
            </w:r>
          </w:p>
          <w:p w14:paraId="4A9C9E37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MD:finale</w:t>
            </w:r>
            <w:r>
              <w:rPr>
                <w:w w:val="105"/>
                <w:sz w:val="18"/>
              </w:rPr>
              <w:tab/>
              <w:t xml:space="preserve">                 MD:cetvrtfinale</w:t>
            </w:r>
          </w:p>
          <w:p w14:paraId="113AFB4D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XD:finale</w:t>
            </w:r>
            <w:r>
              <w:rPr>
                <w:w w:val="105"/>
                <w:sz w:val="18"/>
              </w:rPr>
              <w:tab/>
              <w:t xml:space="preserve">                 XD:cetvrtfinale</w:t>
            </w:r>
          </w:p>
          <w:p w14:paraId="110FFD37" w14:textId="77777777" w:rsidR="00D14876" w:rsidRDefault="00D14876">
            <w:pPr>
              <w:rPr>
                <w:rFonts w:ascii="Calibri" w:eastAsia="Calibri" w:hAnsi="Calibri" w:cs="Calibri"/>
                <w:b/>
                <w:sz w:val="18"/>
                <w:lang w:val="hr-HR"/>
              </w:rPr>
            </w:pPr>
          </w:p>
          <w:p w14:paraId="6B699379" w14:textId="77777777" w:rsidR="00D14876" w:rsidRDefault="00D14876">
            <w:pPr>
              <w:spacing w:before="5"/>
              <w:rPr>
                <w:rFonts w:ascii="Calibri" w:eastAsia="Calibri" w:hAnsi="Calibri" w:cs="Calibri"/>
                <w:b/>
                <w:sz w:val="20"/>
                <w:lang w:val="hr-HR"/>
              </w:rPr>
            </w:pPr>
          </w:p>
          <w:p w14:paraId="63E2C6B9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Challenge</w:t>
            </w:r>
            <w:r>
              <w:rPr>
                <w:w w:val="105"/>
                <w:sz w:val="18"/>
              </w:rPr>
              <w:tab/>
              <w:t xml:space="preserve">               Challenge:</w:t>
            </w:r>
          </w:p>
          <w:p w14:paraId="7DE59D37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MS:cetvrtfinale</w:t>
            </w:r>
            <w:r>
              <w:rPr>
                <w:w w:val="105"/>
                <w:sz w:val="18"/>
              </w:rPr>
              <w:tab/>
              <w:t xml:space="preserve">                 MS:1.kolo</w:t>
            </w:r>
          </w:p>
          <w:p w14:paraId="7CD9EE5D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WS:cetvrtfinale</w:t>
            </w:r>
            <w:r>
              <w:rPr>
                <w:w w:val="105"/>
                <w:sz w:val="18"/>
              </w:rPr>
              <w:tab/>
              <w:t xml:space="preserve">                 WS:2.kolo</w:t>
            </w:r>
          </w:p>
          <w:p w14:paraId="6A339459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WD:polufinale</w:t>
            </w:r>
            <w:r>
              <w:rPr>
                <w:w w:val="105"/>
                <w:sz w:val="18"/>
              </w:rPr>
              <w:tab/>
              <w:t xml:space="preserve">                 WD:3.kolo</w:t>
            </w:r>
          </w:p>
          <w:p w14:paraId="2E88F54B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MD:polufinale</w:t>
            </w:r>
            <w:r>
              <w:rPr>
                <w:w w:val="105"/>
                <w:sz w:val="18"/>
              </w:rPr>
              <w:tab/>
              <w:t xml:space="preserve">                 MD:2.kolo</w:t>
            </w:r>
          </w:p>
          <w:p w14:paraId="2144C327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XD:polufinale</w:t>
            </w:r>
            <w:r>
              <w:rPr>
                <w:w w:val="105"/>
                <w:sz w:val="18"/>
              </w:rPr>
              <w:tab/>
              <w:t xml:space="preserve">                 XD:2.kolo</w:t>
            </w:r>
          </w:p>
          <w:p w14:paraId="3FE9F23F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4E12B09B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Super 100 </w:t>
            </w:r>
          </w:p>
          <w:p w14:paraId="15A08895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MS:osmina finala</w:t>
            </w:r>
          </w:p>
          <w:p w14:paraId="5B729307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WS:osmina finala</w:t>
            </w:r>
          </w:p>
          <w:p w14:paraId="3483163D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WD:cetvrtfinale</w:t>
            </w:r>
          </w:p>
          <w:p w14:paraId="098CB1CF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MD:cetvrtfinale</w:t>
            </w:r>
          </w:p>
          <w:p w14:paraId="0E9D3C7B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XD:cetvrtfinale</w:t>
            </w:r>
          </w:p>
          <w:p w14:paraId="1F72F646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1973A85C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Super 300: </w:t>
            </w:r>
          </w:p>
          <w:p w14:paraId="363CE09D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MS:2.kolo </w:t>
            </w:r>
          </w:p>
          <w:p w14:paraId="272C49D7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WS:2.kolo</w:t>
            </w:r>
          </w:p>
          <w:p w14:paraId="7DB189E0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WD:2.kolo</w:t>
            </w:r>
          </w:p>
          <w:p w14:paraId="60EA5CCB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MD:2.kolo </w:t>
            </w:r>
          </w:p>
          <w:p w14:paraId="7E3A08F2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XD:2.kolo</w:t>
            </w:r>
          </w:p>
          <w:p w14:paraId="08CE6F91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3EE2EEF3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Super 500, 750, 1000:</w:t>
            </w:r>
          </w:p>
          <w:p w14:paraId="4034E80F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MS:1.kolo</w:t>
            </w:r>
          </w:p>
          <w:p w14:paraId="3897808A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WS:1.kolo </w:t>
            </w:r>
          </w:p>
          <w:p w14:paraId="1D8D96A9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WD:1.kolo </w:t>
            </w:r>
          </w:p>
          <w:p w14:paraId="3EBE0C73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MD:1.kolo</w:t>
            </w:r>
          </w:p>
          <w:p w14:paraId="41736AFF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XD:1.kolo</w:t>
            </w:r>
          </w:p>
          <w:p w14:paraId="61CDCEAD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02F980A7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Za sve turnire viseg ranga u B kriteriju cilj tj.kriterij je plasirati se u glavni turnir.</w:t>
            </w:r>
          </w:p>
          <w:p w14:paraId="6BB9E253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23CE994C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Sredstva se dijele u omjeru A- 70%, B – 30%</w:t>
            </w:r>
          </w:p>
          <w:p w14:paraId="6607DA13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lastRenderedPageBreak/>
              <w:t>Financijski iznos za međunarodne nastupe podijelit će se prema</w:t>
            </w:r>
            <w:r>
              <w:rPr>
                <w:w w:val="105"/>
                <w:sz w:val="18"/>
              </w:rPr>
              <w:tab/>
              <w:t>sljedećem:</w:t>
            </w:r>
          </w:p>
          <w:p w14:paraId="23DE523C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41077740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Ostvarili B kriterij za financiranje u 2022:</w:t>
            </w:r>
          </w:p>
          <w:p w14:paraId="7702F7DD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Ban (MS 250,MD.226) i Špoljarec (MD 226)</w:t>
            </w:r>
          </w:p>
          <w:p w14:paraId="43736FF0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  <w:u w:val="single"/>
              </w:rPr>
              <w:t>Seniori</w:t>
            </w:r>
            <w:r>
              <w:rPr>
                <w:w w:val="105"/>
                <w:sz w:val="18"/>
              </w:rPr>
              <w:t>, na raspolaganju je 91.650,00 kuna.</w:t>
            </w:r>
          </w:p>
          <w:p w14:paraId="06155CB2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Ban ima ostvareni B kriteriju singlu i paru, a Špoljarec samo u paru. Ukoliko tako ostane, iznos se dijeli na 60.000,00 kn za Bana i 31.650,00 kn za Špoljarca .</w:t>
            </w:r>
          </w:p>
          <w:p w14:paraId="3F19F5AA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Ako i Špoljarec stvari B kriterij za singl, onda se dijeli iznos na dva jednaka dijela u iznosu od 45.825,00 kuna.</w:t>
            </w:r>
          </w:p>
          <w:p w14:paraId="2CC8D9CB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Kod seniora ne bismo dijelili na 70%, 30% , jer su Ban i Špoljarec jedini potencijalni kandidati za europsko i svjetsko prvenstvo , a Ban je jedini i glavni kandidat trenutno za OI u budućnosti.</w:t>
            </w:r>
          </w:p>
          <w:p w14:paraId="52E56223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197A61C4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1.6.2022. vrši se pregled rezultata i moguća je prenamjena sredstava ukoliko je došlo do neočekivanih promjena.</w:t>
            </w:r>
          </w:p>
          <w:p w14:paraId="07547A01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1D2F07B6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Europsko prvenstvo: Finska</w:t>
            </w:r>
          </w:p>
          <w:p w14:paraId="391D78BD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Pojedinačno (ciljani plasmani – M: 1/32; MD 1/64) ;</w:t>
            </w:r>
          </w:p>
          <w:p w14:paraId="04E1967A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Europsko ekipno prvenstvo: Finska</w:t>
            </w:r>
          </w:p>
          <w:p w14:paraId="26EFAD70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Muška ekipa (ciljani plasman 2.mjesto u skupni) s pripremama;</w:t>
            </w:r>
          </w:p>
          <w:p w14:paraId="643E54EC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Europski kup: Švedska, Austrija, Italija, Slovenija, Hrvatska, Mađarska</w:t>
            </w:r>
          </w:p>
          <w:p w14:paraId="5043CB0F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2787D606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------------------------</w:t>
            </w:r>
          </w:p>
          <w:p w14:paraId="07459315" w14:textId="77777777" w:rsidR="00D14876" w:rsidRDefault="00D14876">
            <w:pPr>
              <w:spacing w:before="5"/>
              <w:rPr>
                <w:rFonts w:ascii="Calibri" w:eastAsia="Calibri" w:hAnsi="Calibri" w:cs="Calibri"/>
                <w:b/>
                <w:sz w:val="20"/>
                <w:lang w:val="hr-HR"/>
              </w:rPr>
            </w:pPr>
          </w:p>
          <w:p w14:paraId="33AA788E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  <w:u w:val="single"/>
              </w:rPr>
              <w:t>Juniori</w:t>
            </w:r>
            <w:r>
              <w:rPr>
                <w:w w:val="105"/>
                <w:sz w:val="18"/>
              </w:rPr>
              <w:t xml:space="preserve"> (natjecanja se nalaze u financijskom prijedlogu HOO-a)</w:t>
            </w:r>
          </w:p>
          <w:p w14:paraId="5FBDA7B9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Kriterijski rezultati za financiranje u 2023:</w:t>
            </w:r>
          </w:p>
          <w:p w14:paraId="6537F28F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2BC8EBD3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  <w:u w:val="single"/>
              </w:rPr>
              <w:t>U17</w:t>
            </w:r>
            <w:r>
              <w:rPr>
                <w:w w:val="105"/>
                <w:sz w:val="18"/>
              </w:rPr>
              <w:t xml:space="preserve">   konačni renking na kraju sezone po European BEC Circuite</w:t>
            </w:r>
          </w:p>
          <w:p w14:paraId="6DFB9E20" w14:textId="77777777" w:rsidR="00D14876" w:rsidRDefault="00D14876"/>
          <w:p w14:paraId="7C2F93E4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A kriterij:</w:t>
            </w:r>
            <w:r>
              <w:rPr>
                <w:w w:val="105"/>
                <w:sz w:val="18"/>
              </w:rPr>
              <w:tab/>
              <w:t xml:space="preserve">     B kriterij:</w:t>
            </w:r>
          </w:p>
          <w:p w14:paraId="09C42430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MS: top 6</w:t>
            </w:r>
            <w:r>
              <w:rPr>
                <w:w w:val="105"/>
                <w:sz w:val="18"/>
              </w:rPr>
              <w:tab/>
              <w:t xml:space="preserve">   MS: top 25</w:t>
            </w:r>
          </w:p>
          <w:p w14:paraId="267846CF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WS: top 6</w:t>
            </w:r>
            <w:r>
              <w:rPr>
                <w:w w:val="105"/>
                <w:sz w:val="18"/>
              </w:rPr>
              <w:tab/>
              <w:t xml:space="preserve">   WS: top 25</w:t>
            </w:r>
          </w:p>
          <w:p w14:paraId="2BCE224A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MD: top 6</w:t>
            </w:r>
            <w:r>
              <w:rPr>
                <w:w w:val="105"/>
                <w:sz w:val="18"/>
              </w:rPr>
              <w:tab/>
              <w:t xml:space="preserve">   MD: top 25</w:t>
            </w:r>
          </w:p>
          <w:p w14:paraId="5ACD4B3B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WD: top 6</w:t>
            </w:r>
            <w:r>
              <w:rPr>
                <w:w w:val="105"/>
                <w:sz w:val="18"/>
              </w:rPr>
              <w:tab/>
              <w:t xml:space="preserve">   WD: top 25</w:t>
            </w:r>
          </w:p>
          <w:p w14:paraId="35F58D12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XD: top 6</w:t>
            </w:r>
            <w:r>
              <w:rPr>
                <w:w w:val="105"/>
                <w:sz w:val="18"/>
              </w:rPr>
              <w:tab/>
              <w:t xml:space="preserve">   XD: top 25</w:t>
            </w:r>
          </w:p>
          <w:p w14:paraId="70DF9E56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44149526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Igrači koji ostvare kriterij u mlađim juniorima, a iduće godine prelaze u juniore, bit će financirani u toj prvoj juniorskoj godini</w:t>
            </w:r>
          </w:p>
          <w:p w14:paraId="44E871BC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6384A2FD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  <w:u w:val="single"/>
              </w:rPr>
              <w:t>U17</w:t>
            </w:r>
            <w:r>
              <w:rPr>
                <w:w w:val="105"/>
                <w:sz w:val="18"/>
              </w:rPr>
              <w:tab/>
              <w:t>A - kriterij po rezultatu: osvajanje minimalno 8 bodova* na EJK U17 turnirima (pri čemu je za ostvarivanje bodova na turniru potrebna pobjeda u minimalno jednom meču u konkurenciji u kojoj se postigao rezultat za bodovanje) ili minimalno četvrtfinale u bilo kojoj konkurenciji na Europskom prvenstvu;</w:t>
            </w:r>
          </w:p>
          <w:p w14:paraId="144A5D23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236677FA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</w:pPr>
            <w:r>
              <w:rPr>
                <w:w w:val="105"/>
                <w:sz w:val="18"/>
              </w:rPr>
              <w:t xml:space="preserve">           B – kriterij po rezultatu: osvajanje minimalno 6 bodova* na EJK U17 turnirima (pri čemu je za ostvarivanje bodova na turniru potrebna pobjeda u minimalno jednom meču u konkurenciji u kojoj se postigao rezultat za bodovanje) ili osmina finala u bilo kojoj konkurenciji na Europskom prvenstvu</w:t>
            </w:r>
            <w:r>
              <w:t>.</w:t>
            </w:r>
          </w:p>
        </w:tc>
        <w:tc>
          <w:tcPr>
            <w:tcW w:w="4109" w:type="dxa"/>
          </w:tcPr>
          <w:p w14:paraId="738610EB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37805D2" w14:textId="1FB4399B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012B36B" w14:textId="4879EDFB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8AB956C" w14:textId="398FFE8A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424D7B6" w14:textId="74744A50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C53E02A" w14:textId="28CB83E6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28FE3D3" w14:textId="0523E442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CF859D8" w14:textId="6E9B9134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11E5AA5" w14:textId="6488555D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D3FC06D" w14:textId="71C60829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53402AE" w14:textId="4757BBBB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BC9CBB4" w14:textId="579878E7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F631ED2" w14:textId="68A21D27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E454A38" w14:textId="333D1325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9145340" w14:textId="2BCA8BCD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462113D" w14:textId="113C1BDE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A05CACC" w14:textId="5B41C1F5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BAC9A5" w14:textId="0CD6792A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AF2F8E8" w14:textId="76439C0B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AC641F1" w14:textId="42DC7C6A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F9DBB63" w14:textId="012A8662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77200AB" w14:textId="4B907A43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0AF2EFD" w14:textId="5BAA60CC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250577D" w14:textId="4F39327F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053150A" w14:textId="6E5B17D7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7AE92EF" w14:textId="3F47B02B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C3E3731" w14:textId="39D816E9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1F3C6C1" w14:textId="701CB958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8FF6001" w14:textId="1812C3BB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2EBADB5" w14:textId="4673CB40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3492F90" w14:textId="09B294F0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30864B3" w14:textId="140BF2A2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967EEE5" w14:textId="134489F5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76D2969" w14:textId="41DA7DD5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61A224D" w14:textId="63A2E094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A8E6A4C" w14:textId="4490F253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7AD38CA" w14:textId="1B6860AC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E515E4F" w14:textId="629BBC89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B9CCAAF" w14:textId="1918592B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62185EF" w14:textId="5F1C0E52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25E3A3A" w14:textId="03ECA621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8ADF869" w14:textId="351FA55E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A17DD18" w14:textId="2089A24F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B247A34" w14:textId="2170FE00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6CD0911" w14:textId="02E17419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E2F88EC" w14:textId="20A4952A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4FB250D" w14:textId="11C957CA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439A1B8" w14:textId="61FDF8AB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7399674" w14:textId="274DD448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FD59676" w14:textId="6FFA1191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780ECAC" w14:textId="58046C35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CB81268" w14:textId="7CA701DC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DFF4C36" w14:textId="361B6DB0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54BCA02" w14:textId="57919D18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84490EB" w14:textId="497829C3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1E705FE" w14:textId="36DDA72F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0637B9B" w14:textId="3389D8BA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A4C354E" w14:textId="68A5D417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CC65FA1" w14:textId="214F8532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2B5A39D" w14:textId="0D52665A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D2D3389" w14:textId="3A1ED904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C783945" w14:textId="3B39E0E3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6752F9E" w14:textId="48B0A15B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B2AFB8C" w14:textId="7B00FB61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FB8AA0D" w14:textId="1A60B1A1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A8B3F8A" w14:textId="1B1140A4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FE98D32" w14:textId="3DDAAB27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B972F62" w14:textId="2B75911C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84CB304" w14:textId="77777777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6482548" w14:textId="3ADBE09D" w:rsidR="00734C76" w:rsidRPr="00734C76" w:rsidRDefault="00734C76" w:rsidP="00734C76">
            <w:pPr>
              <w:pStyle w:val="TableParagraph"/>
              <w:numPr>
                <w:ilvl w:val="0"/>
                <w:numId w:val="2"/>
              </w:numPr>
              <w:spacing w:before="11" w:line="249" w:lineRule="auto"/>
              <w:ind w:right="89"/>
              <w:jc w:val="both"/>
              <w:rPr>
                <w:w w:val="105"/>
                <w:sz w:val="18"/>
              </w:rPr>
            </w:pPr>
            <w:r w:rsidRPr="00734C76">
              <w:rPr>
                <w:w w:val="105"/>
                <w:sz w:val="18"/>
              </w:rPr>
              <w:t>izvršeno</w:t>
            </w:r>
          </w:p>
          <w:p w14:paraId="5D7C1FA6" w14:textId="7DD7157E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F607C15" w14:textId="73850E76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0E4EFF9" w14:textId="688ED502" w:rsidR="00734C76" w:rsidRPr="00734C76" w:rsidRDefault="00734C76" w:rsidP="00734C76">
            <w:pPr>
              <w:pStyle w:val="TableParagraph"/>
              <w:numPr>
                <w:ilvl w:val="0"/>
                <w:numId w:val="2"/>
              </w:numPr>
              <w:spacing w:before="11" w:line="249" w:lineRule="auto"/>
              <w:ind w:right="89"/>
              <w:jc w:val="both"/>
              <w:rPr>
                <w:w w:val="105"/>
                <w:sz w:val="18"/>
              </w:rPr>
            </w:pPr>
            <w:r w:rsidRPr="00734C76">
              <w:rPr>
                <w:w w:val="105"/>
                <w:sz w:val="18"/>
              </w:rPr>
              <w:t>otkazano</w:t>
            </w:r>
          </w:p>
          <w:p w14:paraId="20967CCC" w14:textId="483E6E35" w:rsidR="00734C76" w:rsidRDefault="00734C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E16C7C4" w14:textId="2E6DC7D4" w:rsidR="00734C76" w:rsidRPr="00734C76" w:rsidRDefault="00734C76" w:rsidP="00734C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 w:rsidRPr="00734C76">
              <w:rPr>
                <w:w w:val="105"/>
                <w:sz w:val="18"/>
              </w:rPr>
              <w:t>izvršeno, nastupilo se na europskim kupovima</w:t>
            </w:r>
          </w:p>
          <w:p w14:paraId="463F29E8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B7B4B86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A0FF5F2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630AD66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1829076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BA226A1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7AD93B2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DE4B5B7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6204FF1" w14:textId="77777777" w:rsidR="00D14876" w:rsidRDefault="00D14876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2DBF0D7D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B62F1B3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2F2C34E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80A4E5D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9219836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96FEF7D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194DBDC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69D0D3C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4CD245A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231BE67" w14:textId="77777777" w:rsidR="00D14876" w:rsidRDefault="00D14876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6FEB5B0" w14:textId="77777777" w:rsidR="00D14876" w:rsidRDefault="00D14876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30D7AA69" w14:textId="77777777" w:rsidR="00D14876" w:rsidRDefault="00D14876">
            <w:pPr>
              <w:pStyle w:val="TableParagraph"/>
              <w:spacing w:before="1"/>
              <w:ind w:left="107" w:right="928"/>
            </w:pPr>
          </w:p>
        </w:tc>
      </w:tr>
    </w:tbl>
    <w:p w14:paraId="7196D064" w14:textId="77777777" w:rsidR="00D14876" w:rsidRDefault="00D14876">
      <w:pPr>
        <w:sectPr w:rsidR="00D14876">
          <w:pgSz w:w="11910" w:h="16840"/>
          <w:pgMar w:top="1400" w:right="1180" w:bottom="280" w:left="120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0"/>
        <w:gridCol w:w="4109"/>
      </w:tblGrid>
      <w:tr w:rsidR="00D14876" w14:paraId="2887FEEE" w14:textId="77777777">
        <w:trPr>
          <w:trHeight w:val="15016"/>
        </w:trPr>
        <w:tc>
          <w:tcPr>
            <w:tcW w:w="5180" w:type="dxa"/>
          </w:tcPr>
          <w:p w14:paraId="4D194E82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lastRenderedPageBreak/>
              <w:t>*bodovi se dijele na sljedeći način :</w:t>
            </w:r>
          </w:p>
          <w:p w14:paraId="0EBE4147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REZULTAT</w:t>
            </w:r>
            <w:r>
              <w:rPr>
                <w:w w:val="105"/>
                <w:sz w:val="18"/>
              </w:rPr>
              <w:tab/>
              <w:t xml:space="preserve">    BODOVI</w:t>
            </w:r>
          </w:p>
          <w:p w14:paraId="27D9B1D5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četvrtfinale</w:t>
            </w:r>
            <w:r>
              <w:rPr>
                <w:w w:val="105"/>
                <w:sz w:val="18"/>
              </w:rPr>
              <w:tab/>
              <w:t xml:space="preserve"> 1 (jedan bod)</w:t>
            </w:r>
          </w:p>
          <w:p w14:paraId="43E16530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polufinale</w:t>
            </w:r>
            <w:r>
              <w:rPr>
                <w:w w:val="105"/>
                <w:sz w:val="18"/>
              </w:rPr>
              <w:tab/>
              <w:t xml:space="preserve"> 2 (dva boda)</w:t>
            </w:r>
          </w:p>
          <w:p w14:paraId="1834D61C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finale</w:t>
            </w:r>
            <w:r>
              <w:rPr>
                <w:w w:val="105"/>
                <w:sz w:val="18"/>
              </w:rPr>
              <w:tab/>
              <w:t xml:space="preserve">               3  (tri boda)</w:t>
            </w:r>
          </w:p>
          <w:p w14:paraId="4C190F0A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osvojen turnir</w:t>
            </w:r>
            <w:r>
              <w:rPr>
                <w:w w:val="105"/>
                <w:sz w:val="18"/>
              </w:rPr>
              <w:tab/>
              <w:t xml:space="preserve"> 4 (četiri boda)</w:t>
            </w:r>
          </w:p>
          <w:p w14:paraId="34FF1C98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3A6E1C29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Financijski iznos za međunarodne nastupe podijelit će se prema sljedećem:</w:t>
            </w:r>
          </w:p>
          <w:p w14:paraId="6D072C0D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6DFD7055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ML.juniori na raspolaganju imaju 34.500,00 kuna. Budući nitko nije ostvario kriterij, sredstva bi se podijelila na dva dijela.</w:t>
            </w:r>
          </w:p>
          <w:p w14:paraId="6020FAE5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Prvi dio od 20.000,00 kuna bi išao za igrače koji će klubovi dostaviti prijedlog turnira za drugu godinu, a drugi dio od 4.500,00 kuna bi ostao nevezano za igrače, tj na raspolaganju za prenamjenu na stavkama gdje će novaca nedostajati.</w:t>
            </w:r>
          </w:p>
          <w:p w14:paraId="48A21919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27E0D391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Europski ml.juniorski kup ( ciljani plasamni M i Ž – među prvih 12):</w:t>
            </w:r>
          </w:p>
          <w:p w14:paraId="082A8A1E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w w:val="105"/>
                <w:sz w:val="18"/>
              </w:rPr>
              <w:tab/>
              <w:t>Hrvatska ( Zagreb U17, Opatija U17)</w:t>
            </w:r>
          </w:p>
          <w:p w14:paraId="6BD18F9B" w14:textId="77777777" w:rsidR="00D14876" w:rsidRDefault="00D14876">
            <w:pPr>
              <w:pStyle w:val="TableParagraph"/>
              <w:spacing w:line="252" w:lineRule="exact"/>
              <w:ind w:left="107"/>
              <w:jc w:val="both"/>
            </w:pPr>
          </w:p>
          <w:p w14:paraId="238601FE" w14:textId="77777777" w:rsidR="00D14876" w:rsidRDefault="00D14876">
            <w:pPr>
              <w:pStyle w:val="TableParagraph"/>
              <w:spacing w:line="252" w:lineRule="exact"/>
              <w:ind w:left="107"/>
              <w:jc w:val="both"/>
            </w:pPr>
          </w:p>
          <w:p w14:paraId="3619AE1F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  <w:u w:val="single"/>
              </w:rPr>
              <w:t>U19</w:t>
            </w:r>
            <w:r>
              <w:rPr>
                <w:w w:val="105"/>
                <w:sz w:val="18"/>
              </w:rPr>
              <w:t>- konačni renking na kraju sezone po European BEC circuite:</w:t>
            </w:r>
          </w:p>
          <w:p w14:paraId="0F3CABC7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699A50E2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A kriterij:</w:t>
            </w:r>
            <w:r>
              <w:rPr>
                <w:w w:val="105"/>
                <w:sz w:val="18"/>
              </w:rPr>
              <w:tab/>
              <w:t xml:space="preserve">      B kriterij</w:t>
            </w:r>
            <w:r>
              <w:t>:</w:t>
            </w:r>
          </w:p>
          <w:p w14:paraId="5B08B5D1" w14:textId="77777777" w:rsidR="00D14876" w:rsidRDefault="00D14876">
            <w:pPr>
              <w:rPr>
                <w:w w:val="105"/>
                <w:sz w:val="18"/>
              </w:rPr>
            </w:pPr>
          </w:p>
          <w:p w14:paraId="58A828B0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MS: top 8</w:t>
            </w:r>
            <w:r>
              <w:rPr>
                <w:w w:val="105"/>
                <w:sz w:val="18"/>
              </w:rPr>
              <w:tab/>
              <w:t xml:space="preserve">     MS:top 25</w:t>
            </w:r>
          </w:p>
          <w:p w14:paraId="7A01783A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WS: top 8</w:t>
            </w:r>
            <w:r>
              <w:rPr>
                <w:w w:val="105"/>
                <w:sz w:val="18"/>
              </w:rPr>
              <w:tab/>
              <w:t xml:space="preserve">     WS:top 25</w:t>
            </w:r>
          </w:p>
          <w:p w14:paraId="6FA6A6CF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MD: top 8</w:t>
            </w:r>
            <w:r>
              <w:rPr>
                <w:w w:val="105"/>
                <w:sz w:val="18"/>
              </w:rPr>
              <w:tab/>
              <w:t xml:space="preserve">     MD:top 25</w:t>
            </w:r>
          </w:p>
          <w:p w14:paraId="490313BA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WD: top 8</w:t>
            </w:r>
            <w:r>
              <w:rPr>
                <w:w w:val="105"/>
                <w:sz w:val="18"/>
              </w:rPr>
              <w:tab/>
              <w:t xml:space="preserve">     WD:top 25</w:t>
            </w:r>
          </w:p>
          <w:p w14:paraId="267ABD88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XD: top 8</w:t>
            </w:r>
            <w:r>
              <w:rPr>
                <w:w w:val="105"/>
                <w:sz w:val="18"/>
              </w:rPr>
              <w:tab/>
              <w:t xml:space="preserve">     XD: top 25</w:t>
            </w:r>
          </w:p>
          <w:p w14:paraId="16DEB4AB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19097864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  <w:u w:val="single"/>
              </w:rPr>
              <w:t>U19</w:t>
            </w:r>
            <w:r>
              <w:rPr>
                <w:w w:val="105"/>
                <w:sz w:val="18"/>
              </w:rPr>
              <w:t>,  A - kriterij po rezultatu: osvajanje minimalno 8 bodova* na EJK U19 turnirirma (pri čemu je za ostvarivanje bodova na turniru potrebna pobjeda u minimalno jednom meču u konkurenciji u kojoj se postigao rezultat za bodovanje) ili četvrfinale u bilo kojoj konkurenciji na Europskom prvenstvu</w:t>
            </w:r>
          </w:p>
          <w:p w14:paraId="0AD9C6F4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3447514B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            B – kriterij po rezultatu: osvajanje minimalno 6 bodova* na EJK U19 turnirima (pri čemu je za ostvarivanje bodova na turniru potrebna pobjeda u minimalno jednom meču u konkurenciji u kojoj se postigao rezultat za bodovanje) ili osmina finala u bilo kojoj konkurenciji na Europskom prvenstvu</w:t>
            </w:r>
          </w:p>
          <w:p w14:paraId="4B1F511A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65F9C3DC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</w:pPr>
          </w:p>
          <w:p w14:paraId="3D55B4C1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*bodovi se dijele na sljedeći način :</w:t>
            </w:r>
          </w:p>
          <w:p w14:paraId="44BF187C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REZULTAT</w:t>
            </w:r>
            <w:r>
              <w:rPr>
                <w:w w:val="105"/>
                <w:sz w:val="18"/>
              </w:rPr>
              <w:tab/>
              <w:t xml:space="preserve">     BODOVI</w:t>
            </w:r>
          </w:p>
          <w:p w14:paraId="3CD6A09E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četvrtfinale</w:t>
            </w:r>
            <w:r>
              <w:rPr>
                <w:w w:val="105"/>
                <w:sz w:val="18"/>
              </w:rPr>
              <w:tab/>
              <w:t xml:space="preserve">     1 (jedan bod)</w:t>
            </w:r>
          </w:p>
          <w:p w14:paraId="7425F970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polufinale</w:t>
            </w:r>
            <w:r>
              <w:rPr>
                <w:w w:val="105"/>
                <w:sz w:val="18"/>
              </w:rPr>
              <w:tab/>
              <w:t xml:space="preserve">     2 (dva boda)</w:t>
            </w:r>
          </w:p>
          <w:p w14:paraId="385EC816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finale</w:t>
            </w:r>
            <w:r>
              <w:rPr>
                <w:w w:val="105"/>
                <w:sz w:val="18"/>
              </w:rPr>
              <w:tab/>
              <w:t xml:space="preserve">                   3 (tri boda)</w:t>
            </w:r>
          </w:p>
          <w:p w14:paraId="2181B0BF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</w:pPr>
            <w:r>
              <w:rPr>
                <w:w w:val="105"/>
                <w:sz w:val="18"/>
              </w:rPr>
              <w:t>osvojen turnir</w:t>
            </w:r>
            <w:r>
              <w:rPr>
                <w:w w:val="105"/>
                <w:sz w:val="18"/>
              </w:rPr>
              <w:tab/>
              <w:t xml:space="preserve">     4 (četiri boda</w:t>
            </w:r>
            <w:r>
              <w:t>)</w:t>
            </w:r>
          </w:p>
          <w:p w14:paraId="5023141B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</w:pPr>
          </w:p>
          <w:p w14:paraId="1F3B1409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</w:pPr>
          </w:p>
          <w:p w14:paraId="4328CFAC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Sredstva se dijele u omjeru A-70%, B-30%</w:t>
            </w:r>
          </w:p>
          <w:p w14:paraId="562C75D1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029E236D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Financijski iznos za međunarodne nastupe podijelit će se prema sljedećem:</w:t>
            </w:r>
          </w:p>
          <w:p w14:paraId="36105D34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Iva Sulić i Luna Šaban imaju trenutno ostvaren B kriterij jer </w:t>
            </w:r>
            <w:r>
              <w:rPr>
                <w:w w:val="105"/>
                <w:sz w:val="18"/>
              </w:rPr>
              <w:lastRenderedPageBreak/>
              <w:t>su 10. i 11. na WS ljestvici. Također kroz rezultate imaju B kriterij.</w:t>
            </w:r>
          </w:p>
          <w:p w14:paraId="664355AD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041A07AB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Juniori na raspolaganju imaju 70.500,00 kuna. Šaban i Sulić imaju ostvareni B kriterij, te se na njih izdvaja 30% ukupnog iznosa, a to je 21.000,00 kuna, te svakoj ide 10.500,00 kuna.</w:t>
            </w:r>
          </w:p>
          <w:p w14:paraId="4E7AA0B2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Preostali iznos od 49.500,00 se dijeli na dva dijela. Prvi dio je u iznosu od 25.000,00 kuna. Za taj dio će se klubovima dati na raspolaganje da napišu plan turnira za svoje igrače za koje smatraju da trebaju ući u sufinanciranje od strane Saveza. Svi pristigli planovi će se pregledati, te će UO u komunikaciji s izbornikom i direktorom reprezentacije odrediti dodjelu sredstava.</w:t>
            </w:r>
          </w:p>
          <w:p w14:paraId="4185FC33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Drugi dio iznosa od 24.500,00 kuna ostat će nevezano za igrače, tj na raspolaganju za prenamjenu na onim stavkama gdje će novaca nedostajati (prvenstvo za troškove EP i regionalnog kampa).</w:t>
            </w:r>
          </w:p>
          <w:p w14:paraId="1A965116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0E2B2357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Europsko juniorsko prvenstvo : Srbija</w:t>
            </w:r>
          </w:p>
          <w:p w14:paraId="64781D15" w14:textId="77777777" w:rsidR="00D14876" w:rsidRDefault="0097759E">
            <w:pPr>
              <w:pStyle w:val="TableParagraph"/>
              <w:numPr>
                <w:ilvl w:val="0"/>
                <w:numId w:val="2"/>
              </w:numPr>
              <w:spacing w:before="11" w:line="249" w:lineRule="auto"/>
              <w:ind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Pojedinačno (ciljani     plasmani 1/8 za</w:t>
            </w:r>
            <w:r>
              <w:rPr>
                <w:w w:val="105"/>
                <w:sz w:val="18"/>
              </w:rPr>
              <w:tab/>
              <w:t>sve konkurencije)    s pripremama</w:t>
            </w:r>
          </w:p>
          <w:p w14:paraId="7DF4E37C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33142D9F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Europski juniorski kup (ciljani plasmani M i Ž – među prvih 12):</w:t>
            </w:r>
          </w:p>
          <w:p w14:paraId="7B3A1F30" w14:textId="77777777" w:rsidR="00D14876" w:rsidRDefault="0097759E">
            <w:pPr>
              <w:pStyle w:val="TableParagraph"/>
              <w:numPr>
                <w:ilvl w:val="0"/>
                <w:numId w:val="2"/>
              </w:numPr>
              <w:spacing w:before="11" w:line="249" w:lineRule="auto"/>
              <w:ind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Mađarska, Slovenija, Slovačka, Češka, Hrvatska</w:t>
            </w:r>
          </w:p>
          <w:p w14:paraId="44FB30F8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62C86418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-------------------------</w:t>
            </w:r>
          </w:p>
          <w:p w14:paraId="1DA6542E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7D01093B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  <w:u w:val="single"/>
              </w:rPr>
              <w:t>Kadeti</w:t>
            </w:r>
            <w:r>
              <w:rPr>
                <w:w w:val="105"/>
                <w:sz w:val="18"/>
              </w:rPr>
              <w:t xml:space="preserve"> (natjecanja nisu u financijskom prijedlogu HOO-a, osim EP za kadete)</w:t>
            </w:r>
          </w:p>
          <w:p w14:paraId="3041E394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10799244" w14:textId="77777777" w:rsidR="00D14876" w:rsidRDefault="0097759E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Europsko kadetsko prvenstvo 18. - 20.02.2022.:</w:t>
            </w:r>
          </w:p>
          <w:p w14:paraId="3DC3C779" w14:textId="77777777" w:rsidR="00D14876" w:rsidRDefault="0097759E">
            <w:pPr>
              <w:pStyle w:val="TableParagraph"/>
              <w:numPr>
                <w:ilvl w:val="0"/>
                <w:numId w:val="2"/>
              </w:numPr>
              <w:spacing w:before="11" w:line="249" w:lineRule="auto"/>
              <w:ind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pojedinačno ( ciljani plasmani 1/8 za sve konkurencije + stjecanje iskustva)., 2 dečka +2 cure, s pripremama</w:t>
            </w:r>
          </w:p>
          <w:p w14:paraId="722B00AE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250075A1" w14:textId="77777777" w:rsidR="00D14876" w:rsidRDefault="0097759E">
            <w:pPr>
              <w:pStyle w:val="TableParagraph"/>
              <w:numPr>
                <w:ilvl w:val="0"/>
                <w:numId w:val="2"/>
              </w:numPr>
              <w:spacing w:before="11" w:line="249" w:lineRule="auto"/>
              <w:ind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kamp za kategorije 11/13/15 – Dubrovnik, ljeto</w:t>
            </w:r>
          </w:p>
          <w:p w14:paraId="42C6D796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</w:pPr>
          </w:p>
          <w:p w14:paraId="6E1831B3" w14:textId="77777777" w:rsidR="00D14876" w:rsidRDefault="00D14876">
            <w:pPr>
              <w:pStyle w:val="TableParagraph"/>
              <w:spacing w:before="11" w:line="249" w:lineRule="auto"/>
              <w:ind w:left="107" w:right="89"/>
              <w:jc w:val="both"/>
            </w:pPr>
          </w:p>
        </w:tc>
        <w:tc>
          <w:tcPr>
            <w:tcW w:w="4109" w:type="dxa"/>
          </w:tcPr>
          <w:p w14:paraId="54E11D2A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31126E5D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2DE403A5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62431CDC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49E398E2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16287F21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5BE93A62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384BA73E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5F96A722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5B95CD12" w14:textId="35285954" w:rsidR="00D14876" w:rsidRPr="00734C76" w:rsidRDefault="00734C76" w:rsidP="00734C76">
            <w:pPr>
              <w:pStyle w:val="TableParagraph"/>
              <w:numPr>
                <w:ilvl w:val="0"/>
                <w:numId w:val="2"/>
              </w:numPr>
              <w:spacing w:before="11" w:line="249" w:lineRule="auto"/>
              <w:ind w:right="89"/>
              <w:jc w:val="both"/>
              <w:rPr>
                <w:w w:val="105"/>
                <w:sz w:val="18"/>
              </w:rPr>
            </w:pPr>
            <w:r w:rsidRPr="00734C76">
              <w:rPr>
                <w:w w:val="105"/>
                <w:sz w:val="18"/>
              </w:rPr>
              <w:t>izvršeno</w:t>
            </w:r>
          </w:p>
          <w:p w14:paraId="5220BBB2" w14:textId="776BA03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76EE4AD9" w14:textId="2EBA6430" w:rsidR="00734C76" w:rsidRDefault="00734C76">
            <w:pPr>
              <w:pStyle w:val="TableParagraph"/>
              <w:rPr>
                <w:rFonts w:ascii="Times New Roman"/>
              </w:rPr>
            </w:pPr>
          </w:p>
          <w:p w14:paraId="3FA25AEE" w14:textId="52873FF7" w:rsidR="00734C76" w:rsidRDefault="00734C76">
            <w:pPr>
              <w:pStyle w:val="TableParagraph"/>
              <w:rPr>
                <w:rFonts w:ascii="Times New Roman"/>
              </w:rPr>
            </w:pPr>
          </w:p>
          <w:p w14:paraId="29ADC8F7" w14:textId="0B03643B" w:rsidR="00734C76" w:rsidRDefault="00734C76">
            <w:pPr>
              <w:pStyle w:val="TableParagraph"/>
              <w:rPr>
                <w:rFonts w:ascii="Times New Roman"/>
              </w:rPr>
            </w:pPr>
          </w:p>
          <w:p w14:paraId="1C28DD43" w14:textId="66BD2529" w:rsidR="00734C76" w:rsidRDefault="00734C76">
            <w:pPr>
              <w:pStyle w:val="TableParagraph"/>
              <w:rPr>
                <w:rFonts w:ascii="Times New Roman"/>
              </w:rPr>
            </w:pPr>
          </w:p>
          <w:p w14:paraId="01477D3A" w14:textId="2E9BB9B1" w:rsidR="00734C76" w:rsidRDefault="00734C76">
            <w:pPr>
              <w:pStyle w:val="TableParagraph"/>
              <w:rPr>
                <w:rFonts w:ascii="Times New Roman"/>
              </w:rPr>
            </w:pPr>
          </w:p>
          <w:p w14:paraId="272F87CE" w14:textId="6579BA45" w:rsidR="00734C76" w:rsidRDefault="00734C76">
            <w:pPr>
              <w:pStyle w:val="TableParagraph"/>
              <w:rPr>
                <w:rFonts w:ascii="Times New Roman"/>
              </w:rPr>
            </w:pPr>
          </w:p>
          <w:p w14:paraId="09EBD5C1" w14:textId="77777777" w:rsidR="00734C76" w:rsidRDefault="00734C76">
            <w:pPr>
              <w:pStyle w:val="TableParagraph"/>
              <w:rPr>
                <w:rFonts w:ascii="Times New Roman"/>
              </w:rPr>
            </w:pPr>
          </w:p>
          <w:p w14:paraId="547A766E" w14:textId="2FCF3E60" w:rsidR="00734C76" w:rsidRPr="00734C76" w:rsidRDefault="00734C76" w:rsidP="00734C76">
            <w:pPr>
              <w:pStyle w:val="TableParagraph"/>
              <w:spacing w:before="11" w:line="249" w:lineRule="auto"/>
              <w:ind w:right="89"/>
              <w:jc w:val="both"/>
              <w:rPr>
                <w:w w:val="105"/>
                <w:sz w:val="18"/>
              </w:rPr>
            </w:pPr>
            <w:r w:rsidRPr="00734C76">
              <w:rPr>
                <w:w w:val="105"/>
                <w:sz w:val="18"/>
              </w:rPr>
              <w:t>- izvršeno konačni plasman M 2.mjesto i Ž</w:t>
            </w:r>
          </w:p>
          <w:p w14:paraId="13CB595B" w14:textId="791E4F4C" w:rsidR="00D14876" w:rsidRPr="00734C76" w:rsidRDefault="00734C76" w:rsidP="00734C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  <w:r w:rsidRPr="00734C76">
              <w:rPr>
                <w:w w:val="105"/>
                <w:sz w:val="18"/>
              </w:rPr>
              <w:t>1.mjesto</w:t>
            </w:r>
          </w:p>
          <w:p w14:paraId="6D9C8D39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675E05EE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2FC17F8B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0A4F7224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5AE48A43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50F40DEB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77A52294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007DCDA8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450EA2D7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3DD355C9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1A81F0B1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717AAFBA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56EE48EE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2908EB2C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121FD38A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1FE2DD96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27357532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07F023C8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4BDB5498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2916C19D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74869460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187F57B8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54738AF4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46ABBD8F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06BBA33E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464FCBC1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5C8C6B09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3382A365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5C71F136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62199465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0DA123B1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4C4CEA3D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50895670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38C1F859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0C8FE7CE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41004F19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67C0C651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308D56CC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797E50C6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7B04FA47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568C698B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1A939487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6AA258D8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6FFBD3EC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30DCCCAD" w14:textId="4F9BCF24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276686F9" w14:textId="77777777" w:rsidR="00F32A89" w:rsidRDefault="00F32A89">
            <w:pPr>
              <w:pStyle w:val="TableParagraph"/>
              <w:rPr>
                <w:rFonts w:ascii="Times New Roman"/>
              </w:rPr>
            </w:pPr>
          </w:p>
          <w:p w14:paraId="36AF6883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54C529ED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1C0157D6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3691E7B2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526770CE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7CBEED82" w14:textId="79749AC4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6E36661F" w14:textId="31EB8EF6" w:rsidR="00D14876" w:rsidRPr="00F32A89" w:rsidRDefault="00F32A89" w:rsidP="00F32A89">
            <w:pPr>
              <w:pStyle w:val="TableParagraph"/>
              <w:numPr>
                <w:ilvl w:val="0"/>
                <w:numId w:val="2"/>
              </w:numPr>
              <w:spacing w:before="11" w:line="249" w:lineRule="auto"/>
              <w:ind w:right="89"/>
              <w:jc w:val="both"/>
              <w:rPr>
                <w:w w:val="105"/>
                <w:sz w:val="18"/>
              </w:rPr>
            </w:pPr>
            <w:r w:rsidRPr="00F32A89">
              <w:rPr>
                <w:w w:val="105"/>
                <w:sz w:val="18"/>
              </w:rPr>
              <w:t>neizvršeno</w:t>
            </w:r>
          </w:p>
          <w:p w14:paraId="38645DC7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62EBF9A1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0C6C2CD5" w14:textId="1ACEC8C6" w:rsidR="00D14876" w:rsidRPr="00F32A89" w:rsidRDefault="00F32A89" w:rsidP="00F32A89">
            <w:pPr>
              <w:pStyle w:val="TableParagraph"/>
              <w:numPr>
                <w:ilvl w:val="0"/>
                <w:numId w:val="2"/>
              </w:numPr>
              <w:spacing w:before="11" w:line="249" w:lineRule="auto"/>
              <w:ind w:right="89"/>
              <w:jc w:val="both"/>
              <w:rPr>
                <w:w w:val="105"/>
                <w:sz w:val="18"/>
              </w:rPr>
            </w:pPr>
            <w:r w:rsidRPr="00F32A89">
              <w:rPr>
                <w:w w:val="105"/>
                <w:sz w:val="18"/>
              </w:rPr>
              <w:t>neizvršeno</w:t>
            </w:r>
          </w:p>
          <w:p w14:paraId="709E88E4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  <w:p w14:paraId="508C98E9" w14:textId="44F4728C" w:rsidR="00D14876" w:rsidRPr="00F32A89" w:rsidRDefault="00F32A89" w:rsidP="00F32A89">
            <w:pPr>
              <w:pStyle w:val="TableParagraph"/>
              <w:numPr>
                <w:ilvl w:val="0"/>
                <w:numId w:val="2"/>
              </w:numPr>
              <w:spacing w:before="11" w:line="249" w:lineRule="auto"/>
              <w:ind w:right="89"/>
              <w:jc w:val="both"/>
              <w:rPr>
                <w:w w:val="105"/>
                <w:sz w:val="18"/>
              </w:rPr>
            </w:pPr>
            <w:r w:rsidRPr="00F32A89">
              <w:rPr>
                <w:w w:val="105"/>
                <w:sz w:val="18"/>
              </w:rPr>
              <w:t>izvršeno,nastupilo se na EJK turnirma</w:t>
            </w:r>
          </w:p>
          <w:p w14:paraId="779F8E76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7818863E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44F69B9A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5F07D11E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41508A3C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43D6B1D6" w14:textId="77777777" w:rsidR="00D14876" w:rsidRDefault="00D14876">
            <w:pPr>
              <w:pStyle w:val="TableParagraph"/>
              <w:spacing w:before="11" w:line="249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17DBC151" w14:textId="77777777" w:rsidR="00D14876" w:rsidRDefault="00D14876">
            <w:pPr>
              <w:pStyle w:val="TableParagraph"/>
              <w:spacing w:before="11" w:line="360" w:lineRule="auto"/>
              <w:ind w:left="100" w:right="89"/>
              <w:jc w:val="both"/>
              <w:rPr>
                <w:w w:val="105"/>
                <w:sz w:val="18"/>
              </w:rPr>
            </w:pPr>
          </w:p>
          <w:p w14:paraId="7F39DA08" w14:textId="77777777" w:rsidR="00D14876" w:rsidRDefault="0097759E">
            <w:pPr>
              <w:pStyle w:val="TableParagraph"/>
              <w:spacing w:before="11" w:line="360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1. Otišli smo na EP do 15 godina koje je bilo, na žalost, u vrijeme Zagreb Youth Opena na kojem sam bio organizator pa me nije ni bilo, naravno takvo natjecanje je prvenstveno, ono što i piše u planu, za stjecanje potrebnog iskustva, uvijek bi to tako i trebalo biti.</w:t>
            </w:r>
          </w:p>
          <w:p w14:paraId="6B14BE28" w14:textId="77777777" w:rsidR="00D14876" w:rsidRDefault="0097759E">
            <w:pPr>
              <w:pStyle w:val="TableParagraph"/>
              <w:spacing w:before="11" w:line="360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2. Pripreme u Dubrovniku za kadete nismo imali, ali imali smo u Zagrebu i u sklopu priprema za Nation to nation U15 u Pečuhu, a ove godine i za U13… nadam se da će nam to biti i praksa ubuduće, ali sa pripremama na dvomjesećnoj ili tromjesećnoj bazi…</w:t>
            </w:r>
          </w:p>
          <w:p w14:paraId="476C9C89" w14:textId="77777777" w:rsidR="00D14876" w:rsidRDefault="0097759E">
            <w:pPr>
              <w:pStyle w:val="TableParagraph"/>
              <w:spacing w:before="11" w:line="360" w:lineRule="auto"/>
              <w:ind w:left="100" w:right="89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3. Nation to nation je pokazatelj stanja, ali i dobra prilika za novostečeno iskustvo, a ekipno natjecanje to diže na n-tu potenciju, pogotovo za nove generacije, ekipa do 15 je u 2022. bila na visini zadatka, naravno da može biti bolje, ali to su pravi pokazatelji kako dalje</w:t>
            </w:r>
          </w:p>
          <w:p w14:paraId="6F8BD81B" w14:textId="77777777" w:rsidR="00D14876" w:rsidRDefault="00D14876">
            <w:pPr>
              <w:pStyle w:val="TableParagraph"/>
              <w:rPr>
                <w:rFonts w:ascii="Times New Roman"/>
              </w:rPr>
            </w:pPr>
          </w:p>
        </w:tc>
      </w:tr>
    </w:tbl>
    <w:p w14:paraId="2613E9C1" w14:textId="77777777" w:rsidR="00D14876" w:rsidRDefault="00D14876"/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9"/>
        <w:gridCol w:w="4272"/>
      </w:tblGrid>
      <w:tr w:rsidR="00D14876" w14:paraId="3C100FD2" w14:textId="77777777">
        <w:trPr>
          <w:trHeight w:val="686"/>
        </w:trPr>
        <w:tc>
          <w:tcPr>
            <w:tcW w:w="8731" w:type="dxa"/>
            <w:gridSpan w:val="2"/>
          </w:tcPr>
          <w:p w14:paraId="1037B8A3" w14:textId="77777777" w:rsidR="00D14876" w:rsidRDefault="00D14876">
            <w:pPr>
              <w:spacing w:before="8"/>
              <w:rPr>
                <w:rFonts w:ascii="Calibri" w:eastAsia="Calibri" w:hAnsi="Calibri" w:cs="Calibri"/>
                <w:sz w:val="18"/>
                <w:lang w:val="hr-HR"/>
              </w:rPr>
            </w:pPr>
            <w:bookmarkStart w:id="0" w:name="_Hlk127389783"/>
          </w:p>
          <w:p w14:paraId="3E787222" w14:textId="77777777" w:rsidR="00D14876" w:rsidRDefault="0097759E">
            <w:pPr>
              <w:ind w:left="3739"/>
              <w:rPr>
                <w:rFonts w:ascii="Calibri" w:eastAsia="Calibri" w:hAnsi="Calibri" w:cs="Calibri"/>
                <w:b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b/>
                <w:w w:val="105"/>
                <w:sz w:val="18"/>
                <w:lang w:val="hr-HR"/>
              </w:rPr>
              <w:t>4.</w:t>
            </w:r>
            <w:r>
              <w:rPr>
                <w:rFonts w:ascii="Calibri" w:eastAsia="Calibri" w:hAnsi="Calibri" w:cs="Calibri"/>
                <w:b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5"/>
                <w:sz w:val="18"/>
                <w:lang w:val="hr-HR"/>
              </w:rPr>
              <w:t>STRUČNI</w:t>
            </w:r>
            <w:r>
              <w:rPr>
                <w:rFonts w:ascii="Calibri" w:eastAsia="Calibri" w:hAnsi="Calibri" w:cs="Calibri"/>
                <w:b/>
                <w:spacing w:val="-2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5"/>
                <w:sz w:val="18"/>
                <w:lang w:val="hr-HR"/>
              </w:rPr>
              <w:t>RAD</w:t>
            </w:r>
          </w:p>
        </w:tc>
      </w:tr>
      <w:bookmarkEnd w:id="0"/>
      <w:tr w:rsidR="00D14876" w14:paraId="7A6587A0" w14:textId="77777777">
        <w:trPr>
          <w:trHeight w:val="5049"/>
        </w:trPr>
        <w:tc>
          <w:tcPr>
            <w:tcW w:w="4459" w:type="dxa"/>
          </w:tcPr>
          <w:p w14:paraId="687C6DE0" w14:textId="77777777" w:rsidR="00D14876" w:rsidRDefault="00D14876">
            <w:pPr>
              <w:spacing w:before="11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1365D2A5" w14:textId="77777777" w:rsidR="00D14876" w:rsidRDefault="0097759E">
            <w:pPr>
              <w:ind w:left="100"/>
              <w:rPr>
                <w:rFonts w:ascii="Calibri" w:eastAsia="Calibri" w:hAnsi="Calibri" w:cs="Calibri"/>
                <w:b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b/>
                <w:w w:val="105"/>
                <w:sz w:val="18"/>
                <w:u w:val="single"/>
                <w:lang w:val="hr-HR"/>
              </w:rPr>
              <w:t>4.1.</w:t>
            </w:r>
            <w:r>
              <w:rPr>
                <w:rFonts w:ascii="Calibri" w:eastAsia="Calibri" w:hAnsi="Calibri" w:cs="Calibri"/>
                <w:b/>
                <w:spacing w:val="-7"/>
                <w:w w:val="105"/>
                <w:sz w:val="18"/>
                <w:u w:val="single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5"/>
                <w:sz w:val="18"/>
                <w:u w:val="single"/>
                <w:lang w:val="hr-HR"/>
              </w:rPr>
              <w:t>Trener</w:t>
            </w:r>
            <w:r>
              <w:rPr>
                <w:rFonts w:ascii="Calibri" w:eastAsia="Calibri" w:hAnsi="Calibri" w:cs="Calibri"/>
                <w:b/>
                <w:w w:val="105"/>
                <w:sz w:val="18"/>
                <w:lang w:val="hr-HR"/>
              </w:rPr>
              <w:t>i</w:t>
            </w:r>
          </w:p>
          <w:p w14:paraId="5B2F9378" w14:textId="77777777" w:rsidR="00D14876" w:rsidRDefault="00D14876">
            <w:pPr>
              <w:spacing w:before="9"/>
              <w:rPr>
                <w:rFonts w:ascii="Calibri" w:eastAsia="Calibri" w:hAnsi="Calibri" w:cs="Calibri"/>
                <w:sz w:val="19"/>
                <w:lang w:val="hr-HR"/>
              </w:rPr>
            </w:pPr>
          </w:p>
          <w:p w14:paraId="67E278AF" w14:textId="77777777" w:rsidR="00D14876" w:rsidRDefault="0097759E">
            <w:pPr>
              <w:numPr>
                <w:ilvl w:val="0"/>
                <w:numId w:val="3"/>
              </w:numPr>
              <w:tabs>
                <w:tab w:val="left" w:pos="200"/>
              </w:tabs>
              <w:spacing w:line="249" w:lineRule="auto"/>
              <w:ind w:right="306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rukovoditi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se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odredbama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Statuta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Saveza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-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Stručni</w:t>
            </w:r>
            <w:r>
              <w:rPr>
                <w:rFonts w:ascii="Calibri" w:eastAsia="Calibri" w:hAnsi="Calibri" w:cs="Calibri"/>
                <w:spacing w:val="-39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povjerenik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Saveza</w:t>
            </w:r>
          </w:p>
          <w:p w14:paraId="3C5DD18B" w14:textId="77777777" w:rsidR="00D14876" w:rsidRDefault="0097759E">
            <w:pPr>
              <w:pStyle w:val="Odlomakpopisa"/>
              <w:numPr>
                <w:ilvl w:val="0"/>
                <w:numId w:val="3"/>
              </w:numPr>
              <w:tabs>
                <w:tab w:val="left" w:pos="876"/>
              </w:tabs>
              <w:spacing w:before="1" w:line="249" w:lineRule="auto"/>
              <w:ind w:right="124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rukovodi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radom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na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stručnom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usavršavanju</w:t>
            </w:r>
            <w:r>
              <w:rPr>
                <w:rFonts w:ascii="Calibri" w:eastAsia="Calibri" w:hAnsi="Calibri" w:cs="Calibri"/>
                <w:spacing w:val="-4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trenera u badmintonu (unutar Sportskog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Učilišta, Hrvatskog instituta za kineziologiju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ili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ostalih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stručnih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organizacija)</w:t>
            </w:r>
          </w:p>
          <w:p w14:paraId="2F928414" w14:textId="77777777" w:rsidR="00D14876" w:rsidRDefault="0097759E">
            <w:pPr>
              <w:pStyle w:val="Odlomakpopisa"/>
              <w:numPr>
                <w:ilvl w:val="0"/>
                <w:numId w:val="3"/>
              </w:numPr>
              <w:tabs>
                <w:tab w:val="left" w:pos="876"/>
              </w:tabs>
              <w:spacing w:before="5" w:line="249" w:lineRule="auto"/>
              <w:ind w:right="183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donositi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odluke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sudjelovati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u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izradi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akata</w:t>
            </w:r>
            <w:r>
              <w:rPr>
                <w:rFonts w:ascii="Calibri" w:eastAsia="Calibri" w:hAnsi="Calibri" w:cs="Calibri"/>
                <w:spacing w:val="-39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Saveza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iz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svog djelokruga;</w:t>
            </w:r>
          </w:p>
          <w:p w14:paraId="7C719752" w14:textId="77777777" w:rsidR="00D14876" w:rsidRDefault="0097759E">
            <w:pPr>
              <w:numPr>
                <w:ilvl w:val="0"/>
                <w:numId w:val="3"/>
              </w:numPr>
              <w:tabs>
                <w:tab w:val="left" w:pos="200"/>
              </w:tabs>
              <w:spacing w:before="2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ako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se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prijavi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odgovarajući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broj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zainteresiranih,</w:t>
            </w:r>
          </w:p>
          <w:p w14:paraId="4574EF0B" w14:textId="77777777" w:rsidR="00D14876" w:rsidRDefault="0097759E">
            <w:pPr>
              <w:tabs>
                <w:tab w:val="left" w:pos="767"/>
                <w:tab w:val="left" w:pos="768"/>
              </w:tabs>
              <w:spacing w:before="3" w:line="210" w:lineRule="exact"/>
              <w:rPr>
                <w:rFonts w:ascii="Calibri" w:eastAsia="Calibri" w:hAnsi="Calibri" w:cs="Calibri"/>
                <w:w w:val="105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pokrenuti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novu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generaciju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osposobljavanja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trenera</w:t>
            </w:r>
          </w:p>
          <w:p w14:paraId="58E6DD4E" w14:textId="77777777" w:rsidR="00D14876" w:rsidRDefault="00D14876">
            <w:pPr>
              <w:tabs>
                <w:tab w:val="left" w:pos="767"/>
                <w:tab w:val="left" w:pos="768"/>
              </w:tabs>
              <w:spacing w:before="3" w:line="210" w:lineRule="exact"/>
              <w:rPr>
                <w:rFonts w:ascii="Calibri" w:eastAsia="Calibri" w:hAnsi="Calibri" w:cs="Calibri"/>
                <w:w w:val="105"/>
                <w:sz w:val="18"/>
                <w:lang w:val="hr-HR"/>
              </w:rPr>
            </w:pPr>
          </w:p>
          <w:p w14:paraId="48D38D8D" w14:textId="77777777" w:rsidR="00D14876" w:rsidRDefault="0097759E">
            <w:pPr>
              <w:pStyle w:val="Odlomakpopisa"/>
              <w:numPr>
                <w:ilvl w:val="0"/>
                <w:numId w:val="4"/>
              </w:numPr>
              <w:tabs>
                <w:tab w:val="left" w:pos="767"/>
                <w:tab w:val="left" w:pos="768"/>
              </w:tabs>
              <w:spacing w:before="3" w:line="210" w:lineRule="exact"/>
              <w:rPr>
                <w:rFonts w:ascii="Calibri" w:eastAsia="Calibri" w:hAnsi="Calibri" w:cs="Calibri"/>
                <w:w w:val="105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organizirati 1-2 stručna seminara godišnje sa specijaliziranim temama iz sportske prakse</w:t>
            </w:r>
          </w:p>
          <w:p w14:paraId="7D3BEE8F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3E7B574B" w14:textId="77777777" w:rsidR="00D14876" w:rsidRDefault="0097759E">
            <w:pPr>
              <w:pStyle w:val="Odlomakpopisa"/>
              <w:numPr>
                <w:ilvl w:val="0"/>
                <w:numId w:val="4"/>
              </w:numPr>
              <w:tabs>
                <w:tab w:val="left" w:pos="200"/>
              </w:tabs>
              <w:spacing w:before="2" w:line="249" w:lineRule="auto"/>
              <w:ind w:right="22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sukladno novom stručnom pravilniku savez će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objaviti popis ostalih stručnih skupova (ne samo sa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područja badmintona, nego općenito sa područja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kineziologije, kondicijske pripreme, psihološke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pripreme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u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sportu, prevencije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ozljeda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u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sportu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sl.),</w:t>
            </w:r>
            <w:r>
              <w:rPr>
                <w:rFonts w:ascii="Calibri" w:eastAsia="Calibri" w:hAnsi="Calibri" w:cs="Calibri"/>
                <w:spacing w:val="-4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koji će se bodovati za godišnju trenersku licencu u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savezu</w:t>
            </w:r>
          </w:p>
          <w:p w14:paraId="3B88899E" w14:textId="77777777" w:rsidR="00D14876" w:rsidRDefault="00D14876">
            <w:pP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</w:pPr>
          </w:p>
          <w:p w14:paraId="6890976B" w14:textId="77777777" w:rsidR="00D14876" w:rsidRDefault="0097759E">
            <w:pPr>
              <w:numPr>
                <w:ilvl w:val="0"/>
                <w:numId w:val="4"/>
              </w:numPr>
              <w:tabs>
                <w:tab w:val="left" w:pos="200"/>
              </w:tabs>
              <w:spacing w:before="8" w:line="249" w:lineRule="auto"/>
              <w:ind w:right="360" w:firstLine="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organizirati jedan tečaj za Coach Level 1 – za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trenere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koji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su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već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završili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osnovno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badmintonsko</w:t>
            </w:r>
            <w:r>
              <w:rPr>
                <w:rFonts w:ascii="Calibri" w:eastAsia="Calibri" w:hAnsi="Calibri" w:cs="Calibri"/>
                <w:spacing w:val="-4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obrazovanje</w:t>
            </w:r>
          </w:p>
          <w:p w14:paraId="4CD721D3" w14:textId="77777777" w:rsidR="00D14876" w:rsidRDefault="0097759E">
            <w:pPr>
              <w:numPr>
                <w:ilvl w:val="0"/>
                <w:numId w:val="4"/>
              </w:numPr>
              <w:tabs>
                <w:tab w:val="left" w:pos="200"/>
              </w:tabs>
              <w:spacing w:before="1" w:line="252" w:lineRule="auto"/>
              <w:ind w:right="143" w:firstLine="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podupirati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odlazak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badmintonskih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trenera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u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savezu</w:t>
            </w:r>
            <w:r>
              <w:rPr>
                <w:rFonts w:ascii="Calibri" w:eastAsia="Calibri" w:hAnsi="Calibri" w:cs="Calibri"/>
                <w:spacing w:val="-4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na međunarodna usavršavanja</w:t>
            </w:r>
          </w:p>
          <w:p w14:paraId="485D0907" w14:textId="77777777" w:rsidR="00D14876" w:rsidRDefault="0097759E">
            <w:pPr>
              <w:numPr>
                <w:ilvl w:val="0"/>
                <w:numId w:val="4"/>
              </w:numPr>
              <w:tabs>
                <w:tab w:val="left" w:pos="200"/>
              </w:tabs>
              <w:spacing w:line="252" w:lineRule="auto"/>
              <w:ind w:right="318" w:firstLine="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poduprijeti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inicijativu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za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organiziranje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nacionalne</w:t>
            </w:r>
            <w:r>
              <w:rPr>
                <w:rFonts w:ascii="Calibri" w:eastAsia="Calibri" w:hAnsi="Calibri" w:cs="Calibri"/>
                <w:spacing w:val="-39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udruge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badmintonskih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trenera</w:t>
            </w:r>
          </w:p>
          <w:p w14:paraId="69E2BB2B" w14:textId="77777777" w:rsidR="00D14876" w:rsidRDefault="00D14876">
            <w:pPr>
              <w:tabs>
                <w:tab w:val="left" w:pos="200"/>
              </w:tabs>
              <w:spacing w:line="252" w:lineRule="auto"/>
              <w:ind w:left="100" w:right="318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18B9DCA4" w14:textId="77777777" w:rsidR="00D14876" w:rsidRDefault="0097759E">
            <w:pPr>
              <w:numPr>
                <w:ilvl w:val="0"/>
                <w:numId w:val="4"/>
              </w:numPr>
              <w:tabs>
                <w:tab w:val="left" w:pos="200"/>
              </w:tabs>
              <w:spacing w:before="1" w:line="252" w:lineRule="auto"/>
              <w:ind w:right="143" w:firstLine="0"/>
              <w:rPr>
                <w:rFonts w:ascii="Calibri" w:eastAsia="Calibri" w:hAnsi="Calibri" w:cs="Calibri"/>
                <w:w w:val="105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lang w:val="hr-HR"/>
              </w:rPr>
              <w:t>Shuttle Time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 xml:space="preserve"> – provoditi projekt u novim regijama za nove prof.TZK – cilj je organizirati 2-4 seminara godišnje ravnomjerno raspoređeno u svim regijama Hrvatske – ovisno o interesu u pojedinim regijama</w:t>
            </w:r>
          </w:p>
          <w:p w14:paraId="00E30A54" w14:textId="77777777" w:rsidR="00D14876" w:rsidRDefault="0097759E">
            <w:pPr>
              <w:numPr>
                <w:ilvl w:val="0"/>
                <w:numId w:val="4"/>
              </w:numPr>
              <w:tabs>
                <w:tab w:val="left" w:pos="200"/>
              </w:tabs>
              <w:spacing w:before="1" w:line="252" w:lineRule="auto"/>
              <w:ind w:right="143" w:firstLine="0"/>
              <w:rPr>
                <w:rFonts w:ascii="Calibri" w:eastAsia="Calibri" w:hAnsi="Calibri" w:cs="Calibri"/>
                <w:w w:val="105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vođenje administrativne baze osoba osposobljenih na tečaju ST</w:t>
            </w:r>
          </w:p>
          <w:p w14:paraId="378773A4" w14:textId="77777777" w:rsidR="00D14876" w:rsidRDefault="0097759E">
            <w:pPr>
              <w:numPr>
                <w:ilvl w:val="0"/>
                <w:numId w:val="4"/>
              </w:numPr>
              <w:tabs>
                <w:tab w:val="left" w:pos="200"/>
              </w:tabs>
              <w:spacing w:before="1" w:line="252" w:lineRule="auto"/>
              <w:ind w:right="143" w:firstLine="0"/>
              <w:rPr>
                <w:rFonts w:ascii="Calibri" w:eastAsia="Calibri" w:hAnsi="Calibri" w:cs="Calibri"/>
                <w:w w:val="105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korespodencija i koordinacija sa strukturama unutar BE, BWF na području projekta ST</w:t>
            </w:r>
          </w:p>
          <w:p w14:paraId="4A8C8ED6" w14:textId="77777777" w:rsidR="00D14876" w:rsidRDefault="0097759E">
            <w:pPr>
              <w:numPr>
                <w:ilvl w:val="0"/>
                <w:numId w:val="4"/>
              </w:numPr>
              <w:tabs>
                <w:tab w:val="left" w:pos="200"/>
              </w:tabs>
              <w:spacing w:before="1" w:line="252" w:lineRule="auto"/>
              <w:ind w:right="143" w:firstLine="0"/>
              <w:rPr>
                <w:rFonts w:ascii="Calibri" w:eastAsia="Calibri" w:hAnsi="Calibri" w:cs="Calibri"/>
                <w:w w:val="105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promoviranje ST programa na svim nivoima u školstvu - osnovnoškolsko, srednješkolsko i sveučilišno</w:t>
            </w:r>
          </w:p>
          <w:p w14:paraId="41C26FC2" w14:textId="77777777" w:rsidR="00D14876" w:rsidRDefault="0097759E">
            <w:pPr>
              <w:numPr>
                <w:ilvl w:val="0"/>
                <w:numId w:val="4"/>
              </w:numPr>
              <w:tabs>
                <w:tab w:val="left" w:pos="200"/>
              </w:tabs>
              <w:spacing w:before="1" w:line="252" w:lineRule="auto"/>
              <w:ind w:right="143" w:firstLine="0"/>
              <w:rPr>
                <w:rFonts w:ascii="Calibri" w:eastAsia="Calibri" w:hAnsi="Calibri" w:cs="Calibri"/>
                <w:w w:val="105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prevesti materijale projekta Shuttle Time na hrvatski jezik</w:t>
            </w:r>
          </w:p>
          <w:p w14:paraId="57C0D796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</w:tc>
        <w:tc>
          <w:tcPr>
            <w:tcW w:w="4272" w:type="dxa"/>
          </w:tcPr>
          <w:p w14:paraId="0D142F6F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4475AD14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120C4E94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42AFC42D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271CA723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75FBE423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2D3F0BEC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75CF4315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3CB648E9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0C178E9E" w14:textId="77777777" w:rsidR="00D14876" w:rsidRDefault="00D14876">
            <w:pPr>
              <w:spacing w:before="12"/>
              <w:rPr>
                <w:rFonts w:ascii="Calibri" w:eastAsia="Calibri" w:hAnsi="Calibri" w:cs="Calibri"/>
                <w:sz w:val="25"/>
                <w:lang w:val="hr-HR"/>
              </w:rPr>
            </w:pPr>
          </w:p>
          <w:p w14:paraId="75F98FF1" w14:textId="77777777" w:rsidR="00D14876" w:rsidRDefault="00D14876">
            <w:pPr>
              <w:spacing w:before="8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021409A4" w14:textId="0A68D225" w:rsidR="005965ED" w:rsidRPr="005965ED" w:rsidRDefault="005965ED" w:rsidP="005965ED">
            <w:pPr>
              <w:pStyle w:val="Odlomakpopisa"/>
              <w:numPr>
                <w:ilvl w:val="0"/>
                <w:numId w:val="4"/>
              </w:numPr>
              <w:autoSpaceDE/>
              <w:autoSpaceDN/>
              <w:spacing w:before="8" w:line="21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5965ED">
              <w:rPr>
                <w:rFonts w:ascii="Calibri" w:eastAsia="Calibri" w:hAnsi="Calibri" w:cs="Calibri"/>
                <w:sz w:val="18"/>
                <w:szCs w:val="18"/>
              </w:rPr>
              <w:t xml:space="preserve">nije izvršeno - nije bilo dovoljan broj zainteresiranih </w:t>
            </w:r>
            <w:r w:rsidR="00CC44C4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  <w:r w:rsidRPr="005965ED">
              <w:rPr>
                <w:rFonts w:ascii="Calibri" w:eastAsia="Calibri" w:hAnsi="Calibri" w:cs="Calibri"/>
                <w:sz w:val="18"/>
                <w:szCs w:val="18"/>
              </w:rPr>
              <w:t>( samo dvije službene prijave)</w:t>
            </w:r>
          </w:p>
          <w:p w14:paraId="6E484945" w14:textId="77777777" w:rsid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539E0632" w14:textId="77777777" w:rsidR="005965ED" w:rsidRP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44D32593" w14:textId="77777777" w:rsidR="005965ED" w:rsidRP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2B692463" w14:textId="77777777" w:rsidR="005965ED" w:rsidRP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1E5EA9A7" w14:textId="77777777" w:rsidR="005965ED" w:rsidRP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658008D5" w14:textId="77777777" w:rsidR="005965ED" w:rsidRP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52C523D2" w14:textId="77777777" w:rsidR="005965ED" w:rsidRP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3398016B" w14:textId="77777777" w:rsidR="005965ED" w:rsidRP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38257C57" w14:textId="77777777" w:rsidR="005965ED" w:rsidRP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12C9E7BA" w14:textId="211075EA" w:rsid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0F885E23" w14:textId="77777777" w:rsidR="005965ED" w:rsidRP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2628759F" w14:textId="77777777" w:rsidR="005965ED" w:rsidRP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79351F2A" w14:textId="7D902D2B" w:rsidR="005965ED" w:rsidRDefault="005965ED" w:rsidP="005965ED">
            <w:pPr>
              <w:autoSpaceDE/>
              <w:autoSpaceDN/>
              <w:spacing w:before="8" w:line="21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5965ED"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5965ED">
              <w:rPr>
                <w:rFonts w:ascii="Calibri" w:eastAsia="Calibri" w:hAnsi="Calibri" w:cs="Calibri"/>
                <w:sz w:val="18"/>
                <w:szCs w:val="18"/>
              </w:rPr>
              <w:t>nije izvršeno</w:t>
            </w:r>
          </w:p>
          <w:p w14:paraId="1F21BD44" w14:textId="77777777" w:rsidR="005965ED" w:rsidRPr="005965ED" w:rsidRDefault="005965ED" w:rsidP="005965ED">
            <w:pPr>
              <w:autoSpaceDE/>
              <w:autoSpaceDN/>
              <w:spacing w:before="8" w:line="21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5F97643" w14:textId="45CB6313" w:rsidR="005965ED" w:rsidRPr="005965ED" w:rsidRDefault="005965ED" w:rsidP="005965ED">
            <w:pPr>
              <w:autoSpaceDE/>
              <w:autoSpaceDN/>
              <w:spacing w:line="21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5965ED"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5965ED">
              <w:rPr>
                <w:rFonts w:ascii="Calibri" w:eastAsia="Calibri" w:hAnsi="Calibri" w:cs="Calibri"/>
                <w:sz w:val="18"/>
                <w:szCs w:val="18"/>
              </w:rPr>
              <w:t xml:space="preserve">izvršeno </w:t>
            </w:r>
          </w:p>
          <w:p w14:paraId="4E3AA050" w14:textId="77777777" w:rsidR="005965ED" w:rsidRDefault="005965ED" w:rsidP="005965ED">
            <w:pPr>
              <w:spacing w:before="8" w:line="21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A24EAD7" w14:textId="77777777" w:rsidR="005965ED" w:rsidRDefault="005965ED" w:rsidP="005965ED">
            <w:pPr>
              <w:spacing w:before="8" w:line="21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6335ADA" w14:textId="50B92C2E" w:rsidR="005965ED" w:rsidRPr="005965ED" w:rsidRDefault="005965ED" w:rsidP="005965ED">
            <w:pPr>
              <w:autoSpaceDE/>
              <w:autoSpaceDN/>
              <w:spacing w:before="8" w:line="21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5965ED"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5965ED">
              <w:rPr>
                <w:rFonts w:ascii="Calibri" w:eastAsia="Calibri" w:hAnsi="Calibri" w:cs="Calibri"/>
                <w:sz w:val="18"/>
                <w:szCs w:val="18"/>
              </w:rPr>
              <w:t>nije izvršeno - nije bilo dodatne inicijative</w:t>
            </w:r>
          </w:p>
          <w:p w14:paraId="7D7FC901" w14:textId="77777777" w:rsid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3ABFE5FE" w14:textId="77777777" w:rsidR="005965ED" w:rsidRP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3110EFD7" w14:textId="47306B73" w:rsid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2796E6D5" w14:textId="77777777" w:rsidR="005965ED" w:rsidRP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71CDDCD9" w14:textId="3590AC60" w:rsidR="005965ED" w:rsidRDefault="005965ED" w:rsidP="005965ED">
            <w:pPr>
              <w:autoSpaceDE/>
              <w:autoSpaceDN/>
              <w:spacing w:before="8" w:line="21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5965ED"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5965ED">
              <w:rPr>
                <w:rFonts w:ascii="Calibri" w:eastAsia="Calibri" w:hAnsi="Calibri" w:cs="Calibri"/>
                <w:sz w:val="18"/>
                <w:szCs w:val="18"/>
              </w:rPr>
              <w:t>organizirana 3 seminara ST</w:t>
            </w:r>
          </w:p>
          <w:p w14:paraId="0A31A217" w14:textId="77777777" w:rsidR="005965ED" w:rsidRPr="005965ED" w:rsidRDefault="005965ED" w:rsidP="005965ED">
            <w:pPr>
              <w:autoSpaceDE/>
              <w:autoSpaceDN/>
              <w:spacing w:before="8" w:line="21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19E778F" w14:textId="1FB31DF3" w:rsidR="005965ED" w:rsidRDefault="005965ED" w:rsidP="005965ED">
            <w:pPr>
              <w:autoSpaceDE/>
              <w:autoSpaceDN/>
              <w:spacing w:line="21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jedan novi ST Trainer - završio seminar na međunarodnom seminaru</w:t>
            </w:r>
          </w:p>
          <w:p w14:paraId="375D4CD7" w14:textId="77777777" w:rsidR="005965ED" w:rsidRDefault="005965ED" w:rsidP="005965ED">
            <w:pPr>
              <w:spacing w:before="8" w:line="21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8C2D3C3" w14:textId="3B085C67" w:rsidR="005965ED" w:rsidRDefault="005965ED" w:rsidP="005965ED">
            <w:pPr>
              <w:spacing w:before="8" w:line="21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ACDA42C" w14:textId="77777777" w:rsidR="005965ED" w:rsidRDefault="005965ED" w:rsidP="005965ED">
            <w:pPr>
              <w:spacing w:before="8" w:line="21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542EB34" w14:textId="4E201422" w:rsidR="005965ED" w:rsidRDefault="005965ED" w:rsidP="005965ED">
            <w:pPr>
              <w:autoSpaceDE/>
              <w:autoSpaceDN/>
              <w:spacing w:before="8" w:line="21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5965ED"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5965ED">
              <w:rPr>
                <w:rFonts w:ascii="Calibri" w:eastAsia="Calibri" w:hAnsi="Calibri" w:cs="Calibri"/>
                <w:sz w:val="18"/>
                <w:szCs w:val="18"/>
              </w:rPr>
              <w:t>izvršeno</w:t>
            </w:r>
          </w:p>
          <w:p w14:paraId="3FB148A0" w14:textId="77777777" w:rsidR="005965ED" w:rsidRPr="005965ED" w:rsidRDefault="005965ED" w:rsidP="005965ED">
            <w:pPr>
              <w:autoSpaceDE/>
              <w:autoSpaceDN/>
              <w:spacing w:before="8" w:line="21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3462466" w14:textId="19820CBA" w:rsidR="005965ED" w:rsidRPr="005965ED" w:rsidRDefault="005965ED" w:rsidP="005965ED">
            <w:pPr>
              <w:pStyle w:val="Odlomakpopisa"/>
              <w:numPr>
                <w:ilvl w:val="0"/>
                <w:numId w:val="4"/>
              </w:numPr>
              <w:autoSpaceDE/>
              <w:autoSpaceDN/>
              <w:spacing w:line="21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5965ED">
              <w:rPr>
                <w:rFonts w:ascii="Calibri" w:eastAsia="Calibri" w:hAnsi="Calibri" w:cs="Calibri"/>
                <w:sz w:val="18"/>
                <w:szCs w:val="18"/>
              </w:rPr>
              <w:t>izvršeno</w:t>
            </w:r>
          </w:p>
          <w:p w14:paraId="1E8EFEA9" w14:textId="1C41B2B7" w:rsidR="005965ED" w:rsidRDefault="005965ED" w:rsidP="005965ED">
            <w:pPr>
              <w:spacing w:before="8" w:line="21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F71E947" w14:textId="77777777" w:rsidR="005965ED" w:rsidRDefault="005965ED" w:rsidP="005965ED">
            <w:pPr>
              <w:spacing w:before="8" w:line="21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C0395D3" w14:textId="7850BF46" w:rsidR="005965ED" w:rsidRPr="005965ED" w:rsidRDefault="005965ED" w:rsidP="005965ED">
            <w:pPr>
              <w:rPr>
                <w:rFonts w:ascii="Calibri" w:eastAsia="Calibri" w:hAnsi="Calibri" w:cs="Calibri"/>
                <w:sz w:val="18"/>
                <w:lang w:val="hr-HR"/>
              </w:rPr>
            </w:pPr>
            <w:r w:rsidRPr="005965ED"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5965ED">
              <w:rPr>
                <w:rFonts w:ascii="Calibri" w:eastAsia="Calibri" w:hAnsi="Calibri" w:cs="Calibri"/>
                <w:sz w:val="18"/>
                <w:szCs w:val="18"/>
              </w:rPr>
              <w:t>nije izvršeno</w:t>
            </w:r>
          </w:p>
        </w:tc>
      </w:tr>
    </w:tbl>
    <w:p w14:paraId="3254BC2F" w14:textId="77777777" w:rsidR="00D14876" w:rsidRDefault="00D14876">
      <w:pPr>
        <w:spacing w:line="210" w:lineRule="exact"/>
        <w:rPr>
          <w:rFonts w:ascii="Calibri" w:eastAsia="Calibri" w:hAnsi="Calibri" w:cs="Calibri"/>
          <w:sz w:val="18"/>
          <w:lang w:val="hr-HR"/>
        </w:rPr>
        <w:sectPr w:rsidR="00D14876">
          <w:pgSz w:w="12240" w:h="15840"/>
          <w:pgMar w:top="1340" w:right="1640" w:bottom="280" w:left="1640" w:header="720" w:footer="720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9"/>
        <w:gridCol w:w="4272"/>
      </w:tblGrid>
      <w:tr w:rsidR="00D14876" w14:paraId="5EFDBB22" w14:textId="77777777" w:rsidTr="60380A05">
        <w:trPr>
          <w:trHeight w:val="13080"/>
        </w:trPr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E9592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557D42FE" w14:textId="77777777" w:rsidR="00D14876" w:rsidRDefault="0097759E">
            <w:pPr>
              <w:spacing w:line="249" w:lineRule="auto"/>
              <w:ind w:left="100" w:right="497"/>
              <w:rPr>
                <w:rFonts w:ascii="Calibri" w:eastAsia="Calibri" w:hAnsi="Calibri" w:cs="Calibri"/>
                <w:b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b/>
                <w:w w:val="105"/>
                <w:sz w:val="18"/>
                <w:u w:val="single"/>
                <w:lang w:val="hr-HR"/>
              </w:rPr>
              <w:t>Plan</w:t>
            </w:r>
            <w:r>
              <w:rPr>
                <w:rFonts w:ascii="Calibri" w:eastAsia="Calibri" w:hAnsi="Calibri" w:cs="Calibri"/>
                <w:b/>
                <w:spacing w:val="-6"/>
                <w:w w:val="105"/>
                <w:sz w:val="18"/>
                <w:u w:val="single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5"/>
                <w:sz w:val="18"/>
                <w:u w:val="single"/>
                <w:lang w:val="hr-HR"/>
              </w:rPr>
              <w:t>rada</w:t>
            </w:r>
            <w:r>
              <w:rPr>
                <w:rFonts w:ascii="Calibri" w:eastAsia="Calibri" w:hAnsi="Calibri" w:cs="Calibri"/>
                <w:b/>
                <w:spacing w:val="-5"/>
                <w:w w:val="105"/>
                <w:sz w:val="18"/>
                <w:u w:val="single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5"/>
                <w:sz w:val="18"/>
                <w:u w:val="single"/>
                <w:lang w:val="hr-HR"/>
              </w:rPr>
              <w:t>koordinatora</w:t>
            </w:r>
            <w:r>
              <w:rPr>
                <w:rFonts w:ascii="Calibri" w:eastAsia="Calibri" w:hAnsi="Calibri" w:cs="Calibri"/>
                <w:b/>
                <w:spacing w:val="-2"/>
                <w:w w:val="105"/>
                <w:sz w:val="18"/>
                <w:u w:val="single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5"/>
                <w:sz w:val="18"/>
                <w:u w:val="single"/>
                <w:lang w:val="hr-HR"/>
              </w:rPr>
              <w:t>za</w:t>
            </w:r>
            <w:r>
              <w:rPr>
                <w:rFonts w:ascii="Calibri" w:eastAsia="Calibri" w:hAnsi="Calibri" w:cs="Calibri"/>
                <w:b/>
                <w:spacing w:val="-8"/>
                <w:w w:val="105"/>
                <w:sz w:val="18"/>
                <w:u w:val="single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5"/>
                <w:sz w:val="18"/>
                <w:u w:val="single"/>
                <w:lang w:val="hr-HR"/>
              </w:rPr>
              <w:t>provedbu</w:t>
            </w:r>
            <w:r>
              <w:rPr>
                <w:rFonts w:ascii="Calibri" w:eastAsia="Calibri" w:hAnsi="Calibri" w:cs="Calibri"/>
                <w:b/>
                <w:spacing w:val="-5"/>
                <w:w w:val="105"/>
                <w:sz w:val="18"/>
                <w:u w:val="single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5"/>
                <w:sz w:val="18"/>
                <w:u w:val="single"/>
                <w:lang w:val="hr-HR"/>
              </w:rPr>
              <w:t>projekta</w:t>
            </w:r>
            <w:r>
              <w:rPr>
                <w:rFonts w:ascii="Calibri" w:eastAsia="Calibri" w:hAnsi="Calibri" w:cs="Calibri"/>
                <w:b/>
                <w:spacing w:val="-6"/>
                <w:w w:val="105"/>
                <w:sz w:val="18"/>
                <w:u w:val="single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5"/>
                <w:sz w:val="18"/>
                <w:u w:val="single"/>
                <w:lang w:val="hr-HR"/>
              </w:rPr>
              <w:t>o</w:t>
            </w:r>
            <w:r>
              <w:rPr>
                <w:rFonts w:ascii="Calibri" w:eastAsia="Calibri" w:hAnsi="Calibri" w:cs="Calibri"/>
                <w:b/>
                <w:spacing w:val="-39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5"/>
                <w:sz w:val="18"/>
                <w:u w:val="single"/>
                <w:lang w:val="hr-HR"/>
              </w:rPr>
              <w:t>ravnopravnosti</w:t>
            </w:r>
            <w:r>
              <w:rPr>
                <w:rFonts w:ascii="Calibri" w:eastAsia="Calibri" w:hAnsi="Calibri" w:cs="Calibri"/>
                <w:b/>
                <w:spacing w:val="-2"/>
                <w:w w:val="105"/>
                <w:sz w:val="18"/>
                <w:u w:val="single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5"/>
                <w:sz w:val="18"/>
                <w:u w:val="single"/>
                <w:lang w:val="hr-HR"/>
              </w:rPr>
              <w:t>sportašica</w:t>
            </w:r>
          </w:p>
          <w:p w14:paraId="269E314A" w14:textId="77777777" w:rsidR="00D14876" w:rsidRDefault="00D14876">
            <w:pPr>
              <w:spacing w:before="11"/>
              <w:rPr>
                <w:rFonts w:ascii="Calibri" w:eastAsia="Calibri" w:hAnsi="Calibri" w:cs="Calibri"/>
                <w:sz w:val="21"/>
                <w:lang w:val="hr-HR"/>
              </w:rPr>
            </w:pPr>
          </w:p>
          <w:p w14:paraId="5ED84CDD" w14:textId="77777777" w:rsidR="00D14876" w:rsidRDefault="0097759E">
            <w:pPr>
              <w:spacing w:before="1" w:line="249" w:lineRule="auto"/>
              <w:ind w:left="100" w:right="448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-U koordinaciji s odnosnom komisijom HOO-a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rukovoditi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radom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na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realizaciji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projekta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u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Savezu</w:t>
            </w:r>
          </w:p>
          <w:p w14:paraId="47341341" w14:textId="77777777" w:rsidR="00D14876" w:rsidRDefault="00D14876">
            <w:pPr>
              <w:spacing w:before="8"/>
              <w:rPr>
                <w:rFonts w:ascii="Calibri" w:eastAsia="Calibri" w:hAnsi="Calibri" w:cs="Calibri"/>
                <w:sz w:val="21"/>
                <w:lang w:val="hr-HR"/>
              </w:rPr>
            </w:pPr>
          </w:p>
          <w:p w14:paraId="117CAA44" w14:textId="77777777" w:rsidR="00D14876" w:rsidRDefault="0097759E">
            <w:pPr>
              <w:numPr>
                <w:ilvl w:val="0"/>
                <w:numId w:val="4"/>
              </w:numPr>
              <w:tabs>
                <w:tab w:val="left" w:pos="200"/>
              </w:tabs>
              <w:spacing w:before="1" w:line="249" w:lineRule="auto"/>
              <w:ind w:right="122" w:firstLine="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Sudjelovati na konferencijama, savjetovanjima i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koordinacijama organiziranim od strane HOO-a, BE,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BWF-a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sl.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a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koji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su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vezani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uz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područje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sporta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rodne</w:t>
            </w:r>
            <w:r>
              <w:rPr>
                <w:rFonts w:ascii="Calibri" w:eastAsia="Calibri" w:hAnsi="Calibri" w:cs="Calibri"/>
                <w:spacing w:val="-4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ravnopravnosti</w:t>
            </w:r>
          </w:p>
          <w:p w14:paraId="42EF2083" w14:textId="77777777" w:rsidR="00D14876" w:rsidRDefault="00D14876">
            <w:pPr>
              <w:spacing w:before="10"/>
              <w:rPr>
                <w:rFonts w:ascii="Calibri" w:eastAsia="Calibri" w:hAnsi="Calibri" w:cs="Calibri"/>
                <w:sz w:val="21"/>
                <w:lang w:val="hr-HR"/>
              </w:rPr>
            </w:pPr>
          </w:p>
          <w:p w14:paraId="4FC988E2" w14:textId="77777777" w:rsidR="00D14876" w:rsidRDefault="0097759E">
            <w:pPr>
              <w:numPr>
                <w:ilvl w:val="0"/>
                <w:numId w:val="4"/>
              </w:numPr>
              <w:tabs>
                <w:tab w:val="left" w:pos="200"/>
              </w:tabs>
              <w:spacing w:line="247" w:lineRule="auto"/>
              <w:ind w:right="346" w:firstLine="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Predstavljati savez i zastupati stajališta važna za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badminton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unutar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područja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rodne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ravnopravnosti</w:t>
            </w:r>
          </w:p>
          <w:p w14:paraId="7B40C951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61C3D8AE" w14:textId="77777777" w:rsidR="00D14876" w:rsidRDefault="0097759E">
            <w:pPr>
              <w:spacing w:line="252" w:lineRule="auto"/>
              <w:ind w:left="100" w:right="2610"/>
              <w:rPr>
                <w:rFonts w:ascii="Calibri" w:eastAsia="Calibri" w:hAnsi="Calibri" w:cs="Calibri"/>
                <w:b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b/>
                <w:w w:val="105"/>
                <w:sz w:val="18"/>
                <w:u w:val="single"/>
                <w:lang w:val="hr-HR"/>
              </w:rPr>
              <w:t>4.2.  Suc</w:t>
            </w:r>
            <w:r>
              <w:rPr>
                <w:rFonts w:ascii="Calibri" w:eastAsia="Calibri" w:hAnsi="Calibri" w:cs="Calibri"/>
                <w:b/>
                <w:w w:val="105"/>
                <w:sz w:val="18"/>
                <w:lang w:val="hr-HR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105"/>
                <w:sz w:val="18"/>
                <w:u w:val="single"/>
                <w:lang w:val="hr-HR"/>
              </w:rPr>
              <w:t>Nacionalno</w:t>
            </w:r>
            <w:r>
              <w:rPr>
                <w:rFonts w:ascii="Calibri" w:eastAsia="Calibri" w:hAnsi="Calibri" w:cs="Calibri"/>
                <w:b/>
                <w:spacing w:val="-8"/>
                <w:w w:val="105"/>
                <w:sz w:val="18"/>
                <w:u w:val="single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105"/>
                <w:sz w:val="18"/>
                <w:u w:val="single"/>
                <w:lang w:val="hr-HR"/>
              </w:rPr>
              <w:t>suđenje</w:t>
            </w:r>
          </w:p>
          <w:p w14:paraId="53FA9DE9" w14:textId="77777777" w:rsidR="00D14876" w:rsidRDefault="0097759E">
            <w:pPr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-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Održavanje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sudačkog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tečaja,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ciljem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razvoja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novih</w:t>
            </w:r>
          </w:p>
          <w:p w14:paraId="3AE2C351" w14:textId="77777777" w:rsidR="00D14876" w:rsidRDefault="0097759E">
            <w:pPr>
              <w:spacing w:before="1" w:line="249" w:lineRule="auto"/>
              <w:ind w:left="100" w:right="804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sudaca,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a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u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svrhu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zadovoljavanja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potreba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za</w:t>
            </w:r>
            <w:r>
              <w:rPr>
                <w:rFonts w:ascii="Calibri" w:eastAsia="Calibri" w:hAnsi="Calibri" w:cs="Calibri"/>
                <w:spacing w:val="-4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sudačkom službom na svim turnirima HK i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Prvenstvima;</w:t>
            </w:r>
          </w:p>
          <w:p w14:paraId="0EED6F0C" w14:textId="77777777" w:rsidR="00D14876" w:rsidRDefault="0097759E">
            <w:pPr>
              <w:numPr>
                <w:ilvl w:val="0"/>
                <w:numId w:val="5"/>
              </w:numPr>
              <w:tabs>
                <w:tab w:val="left" w:pos="200"/>
              </w:tabs>
              <w:spacing w:before="1" w:line="252" w:lineRule="auto"/>
              <w:ind w:right="98" w:firstLine="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Razvoj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sudačkih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kandidata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u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regionalne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nacionalne</w:t>
            </w:r>
            <w:r>
              <w:rPr>
                <w:rFonts w:ascii="Calibri" w:eastAsia="Calibri" w:hAnsi="Calibri" w:cs="Calibri"/>
                <w:spacing w:val="-4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suce</w:t>
            </w:r>
          </w:p>
          <w:p w14:paraId="4E958268" w14:textId="77777777" w:rsidR="00D14876" w:rsidRDefault="0097759E">
            <w:pPr>
              <w:numPr>
                <w:ilvl w:val="0"/>
                <w:numId w:val="5"/>
              </w:numPr>
              <w:tabs>
                <w:tab w:val="left" w:pos="200"/>
              </w:tabs>
              <w:spacing w:line="249" w:lineRule="auto"/>
              <w:ind w:right="227" w:firstLine="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Osigurati redovite isplate honorara (dnevnice i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putni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troškovi,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po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potrebi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troškovi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smještaja)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za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rad</w:t>
            </w:r>
            <w:r>
              <w:rPr>
                <w:rFonts w:ascii="Calibri" w:eastAsia="Calibri" w:hAnsi="Calibri" w:cs="Calibri"/>
                <w:spacing w:val="-4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sudaca.</w:t>
            </w:r>
          </w:p>
          <w:p w14:paraId="4C4009FB" w14:textId="77777777" w:rsidR="00D14876" w:rsidRDefault="0097759E">
            <w:pPr>
              <w:numPr>
                <w:ilvl w:val="0"/>
                <w:numId w:val="5"/>
              </w:numPr>
              <w:tabs>
                <w:tab w:val="left" w:pos="200"/>
              </w:tabs>
              <w:spacing w:before="3"/>
              <w:ind w:left="199" w:hanging="10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Održavanje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radionice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za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nacionalne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suce</w:t>
            </w:r>
          </w:p>
          <w:p w14:paraId="0689C79D" w14:textId="77777777" w:rsidR="00D14876" w:rsidRDefault="0097759E">
            <w:pPr>
              <w:numPr>
                <w:ilvl w:val="0"/>
                <w:numId w:val="5"/>
              </w:numPr>
              <w:tabs>
                <w:tab w:val="left" w:pos="200"/>
              </w:tabs>
              <w:spacing w:before="10"/>
              <w:ind w:left="199" w:hanging="10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Održavanje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radionice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za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međunarodne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suce</w:t>
            </w:r>
          </w:p>
          <w:p w14:paraId="4B4D7232" w14:textId="77777777" w:rsidR="00D14876" w:rsidRDefault="00D14876">
            <w:pPr>
              <w:spacing w:before="5"/>
              <w:rPr>
                <w:rFonts w:ascii="Calibri" w:eastAsia="Calibri" w:hAnsi="Calibri" w:cs="Calibri"/>
                <w:sz w:val="19"/>
                <w:lang w:val="hr-HR"/>
              </w:rPr>
            </w:pPr>
          </w:p>
          <w:p w14:paraId="3B231FE7" w14:textId="77777777" w:rsidR="00D14876" w:rsidRDefault="0097759E">
            <w:pPr>
              <w:ind w:left="100"/>
              <w:rPr>
                <w:rFonts w:ascii="Calibri" w:eastAsia="Calibri" w:hAnsi="Calibri" w:cs="Calibri"/>
                <w:b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b/>
                <w:w w:val="105"/>
                <w:sz w:val="18"/>
                <w:lang w:val="hr-HR"/>
              </w:rPr>
              <w:t>Međunarodno</w:t>
            </w:r>
            <w:r>
              <w:rPr>
                <w:rFonts w:ascii="Calibri" w:eastAsia="Calibri" w:hAnsi="Calibri" w:cs="Calibri"/>
                <w:b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5"/>
                <w:sz w:val="18"/>
                <w:lang w:val="hr-HR"/>
              </w:rPr>
              <w:t>suđenje</w:t>
            </w:r>
          </w:p>
          <w:p w14:paraId="600E8A88" w14:textId="77777777" w:rsidR="00D14876" w:rsidRDefault="0097759E">
            <w:pPr>
              <w:spacing w:before="10" w:line="249" w:lineRule="auto"/>
              <w:ind w:left="100" w:right="507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Pozivima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za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suđenje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udovoljavati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način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da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se</w:t>
            </w:r>
            <w:r>
              <w:rPr>
                <w:rFonts w:ascii="Calibri" w:eastAsia="Calibri" w:hAnsi="Calibri" w:cs="Calibri"/>
                <w:spacing w:val="-4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zadovolji partnerski odnos s nekoliko europskih</w:t>
            </w:r>
            <w:r>
              <w:rPr>
                <w:rFonts w:ascii="Calibri" w:eastAsia="Calibri" w:hAnsi="Calibri" w:cs="Calibri"/>
                <w:spacing w:val="-4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zemalja koje redovno šalju svoje suce na naše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međunarodne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seniorske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juniorske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turnire.</w:t>
            </w:r>
          </w:p>
          <w:p w14:paraId="46221013" w14:textId="77777777" w:rsidR="00D14876" w:rsidRDefault="0097759E">
            <w:pPr>
              <w:numPr>
                <w:ilvl w:val="0"/>
                <w:numId w:val="5"/>
              </w:numPr>
              <w:tabs>
                <w:tab w:val="left" w:pos="200"/>
              </w:tabs>
              <w:spacing w:before="6" w:line="252" w:lineRule="auto"/>
              <w:ind w:right="311" w:firstLine="0"/>
              <w:rPr>
                <w:rFonts w:ascii="Calibri" w:eastAsia="Calibri" w:hAnsi="Calibri" w:cs="Calibri"/>
                <w:color w:val="1F497C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Podržati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pripremu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Antonia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Lovrića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za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procjenu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za</w:t>
            </w:r>
            <w:r>
              <w:rPr>
                <w:rFonts w:ascii="Calibri" w:eastAsia="Calibri" w:hAnsi="Calibri" w:cs="Calibri"/>
                <w:spacing w:val="-4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BWF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akreditaciju</w:t>
            </w:r>
          </w:p>
          <w:p w14:paraId="5CCFD565" w14:textId="77777777" w:rsidR="00D14876" w:rsidRDefault="0097759E">
            <w:pPr>
              <w:numPr>
                <w:ilvl w:val="0"/>
                <w:numId w:val="5"/>
              </w:numPr>
              <w:tabs>
                <w:tab w:val="left" w:pos="200"/>
              </w:tabs>
              <w:spacing w:line="252" w:lineRule="auto"/>
              <w:ind w:right="323" w:firstLine="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Podržati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pripremu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Lucije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Zadravec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za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procjenu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za</w:t>
            </w:r>
            <w:r>
              <w:rPr>
                <w:rFonts w:ascii="Calibri" w:eastAsia="Calibri" w:hAnsi="Calibri" w:cs="Calibri"/>
                <w:spacing w:val="-4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BE certifikaciju</w:t>
            </w:r>
          </w:p>
          <w:p w14:paraId="66DBC651" w14:textId="77777777" w:rsidR="00D14876" w:rsidRDefault="0097759E">
            <w:pPr>
              <w:numPr>
                <w:ilvl w:val="0"/>
                <w:numId w:val="5"/>
              </w:numPr>
              <w:tabs>
                <w:tab w:val="left" w:pos="200"/>
              </w:tabs>
              <w:spacing w:line="249" w:lineRule="auto"/>
              <w:ind w:right="246" w:firstLine="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Podržati odlazak na međunarodne turnire BE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sudaca,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u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svrhu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održavanja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licence,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kao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ispunjenje</w:t>
            </w:r>
            <w:r>
              <w:rPr>
                <w:rFonts w:ascii="Calibri" w:eastAsia="Calibri" w:hAnsi="Calibri" w:cs="Calibri"/>
                <w:spacing w:val="-4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zahtjeva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za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pristupanje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ispitu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za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BE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certifikaciju</w:t>
            </w:r>
          </w:p>
          <w:p w14:paraId="058A67D9" w14:textId="77777777" w:rsidR="00D14876" w:rsidRDefault="0097759E">
            <w:pPr>
              <w:numPr>
                <w:ilvl w:val="0"/>
                <w:numId w:val="5"/>
              </w:numPr>
              <w:tabs>
                <w:tab w:val="left" w:pos="200"/>
              </w:tabs>
              <w:spacing w:line="252" w:lineRule="auto"/>
              <w:ind w:right="685" w:firstLine="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Osigurati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sredstva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za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međunarodne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nastupe</w:t>
            </w:r>
            <w:r>
              <w:rPr>
                <w:rFonts w:ascii="Calibri" w:eastAsia="Calibri" w:hAnsi="Calibri" w:cs="Calibri"/>
                <w:spacing w:val="-4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sudaca.</w:t>
            </w:r>
          </w:p>
          <w:p w14:paraId="2093CA67" w14:textId="77777777" w:rsidR="00D14876" w:rsidRDefault="00D14876">
            <w:pPr>
              <w:spacing w:before="4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7C31D88F" w14:textId="77777777" w:rsidR="00D14876" w:rsidRDefault="0097759E">
            <w:pPr>
              <w:ind w:left="100"/>
              <w:rPr>
                <w:rFonts w:ascii="Calibri" w:eastAsia="Calibri" w:hAnsi="Calibri" w:cs="Calibri"/>
                <w:b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b/>
                <w:w w:val="105"/>
                <w:sz w:val="18"/>
                <w:lang w:val="hr-HR"/>
              </w:rPr>
              <w:t>Nacionalno</w:t>
            </w:r>
            <w:r>
              <w:rPr>
                <w:rFonts w:ascii="Calibri" w:eastAsia="Calibri" w:hAnsi="Calibri" w:cs="Calibri"/>
                <w:b/>
                <w:spacing w:val="-1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5"/>
                <w:sz w:val="18"/>
                <w:lang w:val="hr-HR"/>
              </w:rPr>
              <w:t>vrhovno</w:t>
            </w:r>
            <w:r>
              <w:rPr>
                <w:rFonts w:ascii="Calibri" w:eastAsia="Calibri" w:hAnsi="Calibri" w:cs="Calibri"/>
                <w:b/>
                <w:spacing w:val="-1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5"/>
                <w:sz w:val="18"/>
                <w:lang w:val="hr-HR"/>
              </w:rPr>
              <w:t>suđenje</w:t>
            </w:r>
          </w:p>
          <w:p w14:paraId="03F018CB" w14:textId="77777777" w:rsidR="00D14876" w:rsidRDefault="0097759E">
            <w:pPr>
              <w:spacing w:before="11" w:line="249" w:lineRule="auto"/>
              <w:ind w:left="100" w:right="301" w:firstLine="42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Četiri aktivna vrhovna suca, koji su ujedno i suci.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Obučiti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još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par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vrhovnih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sudaca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,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kako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bi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se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pokrile</w:t>
            </w:r>
            <w:r>
              <w:rPr>
                <w:rFonts w:ascii="Calibri" w:eastAsia="Calibri" w:hAnsi="Calibri" w:cs="Calibri"/>
                <w:spacing w:val="-4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potrebe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na turnirima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u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2022.</w:t>
            </w:r>
          </w:p>
          <w:p w14:paraId="2503B197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17A3C3FB" w14:textId="77777777" w:rsidR="00D14876" w:rsidRDefault="0097759E">
            <w:pPr>
              <w:spacing w:before="1"/>
              <w:ind w:left="100"/>
              <w:rPr>
                <w:rFonts w:ascii="Calibri" w:eastAsia="Calibri" w:hAnsi="Calibri" w:cs="Calibri"/>
                <w:b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b/>
                <w:w w:val="105"/>
                <w:sz w:val="18"/>
                <w:lang w:val="hr-HR"/>
              </w:rPr>
              <w:t>Međunarodno</w:t>
            </w:r>
            <w:r>
              <w:rPr>
                <w:rFonts w:ascii="Calibri" w:eastAsia="Calibri" w:hAnsi="Calibri" w:cs="Calibri"/>
                <w:b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5"/>
                <w:sz w:val="18"/>
                <w:lang w:val="hr-HR"/>
              </w:rPr>
              <w:t>vrhovno</w:t>
            </w:r>
            <w:r>
              <w:rPr>
                <w:rFonts w:ascii="Calibri" w:eastAsia="Calibri" w:hAnsi="Calibri" w:cs="Calibri"/>
                <w:b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5"/>
                <w:sz w:val="18"/>
                <w:lang w:val="hr-HR"/>
              </w:rPr>
              <w:t>suđenje</w:t>
            </w:r>
          </w:p>
          <w:p w14:paraId="5FD39D0C" w14:textId="77777777" w:rsidR="00D14876" w:rsidRDefault="0097759E">
            <w:pPr>
              <w:numPr>
                <w:ilvl w:val="0"/>
                <w:numId w:val="5"/>
              </w:numPr>
              <w:tabs>
                <w:tab w:val="left" w:pos="200"/>
              </w:tabs>
              <w:spacing w:before="10" w:line="249" w:lineRule="auto"/>
              <w:ind w:right="321" w:firstLine="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I.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Pokorni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vršit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će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dužnost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vrhovnog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suca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na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BWF</w:t>
            </w:r>
            <w:r>
              <w:rPr>
                <w:rFonts w:ascii="Calibri" w:eastAsia="Calibri" w:hAnsi="Calibri" w:cs="Calibri"/>
                <w:spacing w:val="-39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World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Tour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turnirima</w:t>
            </w:r>
          </w:p>
          <w:p w14:paraId="11BB406E" w14:textId="77777777" w:rsidR="00D14876" w:rsidRDefault="0097759E">
            <w:pPr>
              <w:numPr>
                <w:ilvl w:val="0"/>
                <w:numId w:val="5"/>
              </w:numPr>
              <w:tabs>
                <w:tab w:val="left" w:pos="200"/>
              </w:tabs>
              <w:spacing w:before="2" w:line="252" w:lineRule="auto"/>
              <w:ind w:right="310" w:firstLine="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Darko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I.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Vidaković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vršit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će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dužnost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vrhovnog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suca</w:t>
            </w:r>
            <w:r>
              <w:rPr>
                <w:rFonts w:ascii="Calibri" w:eastAsia="Calibri" w:hAnsi="Calibri" w:cs="Calibri"/>
                <w:spacing w:val="-4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na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turnirima Europskog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kruga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natjecanja</w:t>
            </w:r>
          </w:p>
          <w:p w14:paraId="38288749" w14:textId="77777777" w:rsidR="00D14876" w:rsidRDefault="00D14876">
            <w:pPr>
              <w:spacing w:before="7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193CA9EE" w14:textId="77777777" w:rsidR="00D14876" w:rsidRDefault="0097759E">
            <w:pPr>
              <w:ind w:left="100"/>
              <w:rPr>
                <w:rFonts w:ascii="Calibri" w:eastAsia="Calibri" w:hAnsi="Calibri" w:cs="Calibri"/>
                <w:b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b/>
                <w:w w:val="105"/>
                <w:sz w:val="18"/>
                <w:lang w:val="hr-HR"/>
              </w:rPr>
              <w:t>EDUKACIJA</w:t>
            </w:r>
            <w:r>
              <w:rPr>
                <w:rFonts w:ascii="Calibri" w:eastAsia="Calibri" w:hAnsi="Calibri" w:cs="Calibri"/>
                <w:b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5"/>
                <w:sz w:val="18"/>
                <w:lang w:val="hr-HR"/>
              </w:rPr>
              <w:t>sudaca</w:t>
            </w:r>
          </w:p>
          <w:p w14:paraId="6BB44B51" w14:textId="77777777" w:rsidR="00D14876" w:rsidRDefault="0097759E">
            <w:pPr>
              <w:numPr>
                <w:ilvl w:val="0"/>
                <w:numId w:val="5"/>
              </w:numPr>
              <w:tabs>
                <w:tab w:val="left" w:pos="200"/>
              </w:tabs>
              <w:spacing w:before="11"/>
              <w:ind w:left="199" w:hanging="10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Radionice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raznim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temama</w:t>
            </w:r>
            <w:r>
              <w:rPr>
                <w:rFonts w:ascii="Calibri" w:eastAsia="Calibri" w:hAnsi="Calibri" w:cs="Calibri"/>
                <w:spacing w:val="3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(interni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predavač)</w:t>
            </w:r>
          </w:p>
          <w:p w14:paraId="5789F522" w14:textId="77777777" w:rsidR="00D14876" w:rsidRDefault="0097759E">
            <w:pPr>
              <w:numPr>
                <w:ilvl w:val="0"/>
                <w:numId w:val="5"/>
              </w:numPr>
              <w:tabs>
                <w:tab w:val="left" w:pos="200"/>
              </w:tabs>
              <w:spacing w:before="11"/>
              <w:ind w:left="199" w:hanging="10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Radionica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Mentalni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trening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(vanjski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predavač)</w:t>
            </w:r>
          </w:p>
          <w:p w14:paraId="20BD9A1A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0C136CF1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0A392C6A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290583F9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68F21D90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13C326F3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4853B841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50125231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5A25747A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3E264EE8" w14:textId="77777777" w:rsidR="00D14876" w:rsidRDefault="0097759E">
            <w:pPr>
              <w:numPr>
                <w:ilvl w:val="1"/>
                <w:numId w:val="6"/>
              </w:numPr>
              <w:tabs>
                <w:tab w:val="left" w:pos="431"/>
              </w:tabs>
              <w:ind w:hanging="331"/>
              <w:rPr>
                <w:rFonts w:ascii="Calibri" w:eastAsia="Calibri" w:hAnsi="Calibri" w:cs="Calibri"/>
                <w:b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b/>
                <w:w w:val="105"/>
                <w:sz w:val="18"/>
                <w:u w:val="single"/>
                <w:lang w:val="hr-HR"/>
              </w:rPr>
              <w:lastRenderedPageBreak/>
              <w:t>Zdravstvo</w:t>
            </w:r>
            <w:r>
              <w:rPr>
                <w:rFonts w:ascii="Calibri" w:eastAsia="Calibri" w:hAnsi="Calibri" w:cs="Calibri"/>
                <w:b/>
                <w:spacing w:val="-2"/>
                <w:w w:val="105"/>
                <w:sz w:val="18"/>
                <w:u w:val="single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5"/>
                <w:sz w:val="18"/>
                <w:u w:val="single"/>
                <w:lang w:val="hr-HR"/>
              </w:rPr>
              <w:t>i</w:t>
            </w:r>
            <w:r>
              <w:rPr>
                <w:rFonts w:ascii="Calibri" w:eastAsia="Calibri" w:hAnsi="Calibri" w:cs="Calibri"/>
                <w:b/>
                <w:spacing w:val="-7"/>
                <w:w w:val="105"/>
                <w:sz w:val="18"/>
                <w:u w:val="single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5"/>
                <w:sz w:val="18"/>
                <w:u w:val="single"/>
                <w:lang w:val="hr-HR"/>
              </w:rPr>
              <w:t>antidoping</w:t>
            </w:r>
          </w:p>
          <w:p w14:paraId="701E03C0" w14:textId="77777777" w:rsidR="00D14876" w:rsidRDefault="0097759E">
            <w:pPr>
              <w:jc w:val="both"/>
              <w:rPr>
                <w:rFonts w:ascii="Calibri" w:eastAsia="Calibri" w:hAnsi="Calibri" w:cs="Calibri"/>
                <w:w w:val="105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1.)Nastavak vlastite edukacije o dopingu i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     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antidopingu, zdravlju i prehrani sportaša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(praćenje aktualnih znanstvenih radova i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novosti objavljenih od strane Svjetske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antidopinške agencije, Hrvatskog zavoda za</w:t>
            </w:r>
            <w:r>
              <w:rPr>
                <w:rFonts w:ascii="Calibri" w:eastAsia="Calibri" w:hAnsi="Calibri" w:cs="Calibri"/>
                <w:spacing w:val="-4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toksikologiju i antidoping te Hrvatskog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olimpijskog odbora; sudjelovanje na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konferencijama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drugim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skupovima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(ovisno</w:t>
            </w:r>
            <w:r>
              <w:rPr>
                <w:rFonts w:ascii="Calibri" w:eastAsia="Calibri" w:hAnsi="Calibri" w:cs="Calibri"/>
                <w:spacing w:val="-4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o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mogućnostima) ).</w:t>
            </w:r>
          </w:p>
          <w:p w14:paraId="09B8D95D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4500D662" w14:textId="77777777" w:rsidR="00D14876" w:rsidRDefault="0097759E">
            <w:pPr>
              <w:tabs>
                <w:tab w:val="left" w:pos="766"/>
              </w:tabs>
              <w:spacing w:before="1" w:line="249" w:lineRule="auto"/>
              <w:ind w:right="301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2-)Komunikacija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klubovima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sportašima,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te</w:t>
            </w:r>
            <w:r>
              <w:rPr>
                <w:rFonts w:ascii="Calibri" w:eastAsia="Calibri" w:hAnsi="Calibri" w:cs="Calibri"/>
                <w:spacing w:val="-39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odgovaranje na upite vezane uz doping i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antidoping. Komunikacija i pružanje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potrebne pomoći igračima i klubovima u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zdravstvenim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pitanjima.</w:t>
            </w:r>
          </w:p>
          <w:p w14:paraId="186E659F" w14:textId="77777777" w:rsidR="00D14876" w:rsidRDefault="0097759E">
            <w:pPr>
              <w:tabs>
                <w:tab w:val="left" w:pos="766"/>
              </w:tabs>
              <w:spacing w:before="118" w:line="252" w:lineRule="auto"/>
              <w:ind w:right="218"/>
              <w:jc w:val="both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3.)Edukacija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sportaša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o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pružanju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prve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pomoći</w:t>
            </w:r>
            <w:r>
              <w:rPr>
                <w:rFonts w:ascii="Calibri" w:eastAsia="Calibri" w:hAnsi="Calibri" w:cs="Calibri"/>
                <w:spacing w:val="-4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(npr.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na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okupljanju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reprezentacija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različitih</w:t>
            </w:r>
            <w:r>
              <w:rPr>
                <w:rFonts w:ascii="Calibri" w:eastAsia="Calibri" w:hAnsi="Calibri" w:cs="Calibri"/>
                <w:spacing w:val="-4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dobnih skupina), dopingu i antidopingu, te</w:t>
            </w:r>
            <w:r>
              <w:rPr>
                <w:rFonts w:ascii="Calibri" w:eastAsia="Calibri" w:hAnsi="Calibri" w:cs="Calibri"/>
                <w:spacing w:val="-4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drugim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područjima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medicine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zdravstva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za</w:t>
            </w:r>
            <w:r>
              <w:rPr>
                <w:rFonts w:ascii="Calibri" w:eastAsia="Calibri" w:hAnsi="Calibri" w:cs="Calibri"/>
                <w:spacing w:val="-4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koje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se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pokaže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interes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 potreba.</w:t>
            </w:r>
          </w:p>
          <w:p w14:paraId="0F3EF16E" w14:textId="77777777" w:rsidR="00D14876" w:rsidRDefault="0097759E">
            <w:pPr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Rad na istraživanjima i istraživačkim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projektima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vezanima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uz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doping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antidoping,</w:t>
            </w:r>
            <w:r>
              <w:rPr>
                <w:rFonts w:ascii="Calibri" w:eastAsia="Calibri" w:hAnsi="Calibri" w:cs="Calibri"/>
                <w:spacing w:val="-39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posebice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Atletsku biološku putovnicu</w:t>
            </w:r>
          </w:p>
          <w:p w14:paraId="78BEFD2A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27A76422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3D1017A6" w14:textId="77777777" w:rsidR="00D14876" w:rsidRDefault="0097759E">
            <w:pPr>
              <w:ind w:left="100"/>
              <w:rPr>
                <w:rFonts w:ascii="Calibri" w:eastAsia="Calibri" w:hAnsi="Calibri" w:cs="Calibri"/>
                <w:b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b/>
                <w:w w:val="105"/>
                <w:sz w:val="18"/>
                <w:u w:val="single"/>
                <w:lang w:val="hr-HR"/>
              </w:rPr>
              <w:t>4.4.</w:t>
            </w:r>
            <w:r>
              <w:rPr>
                <w:rFonts w:ascii="Calibri" w:eastAsia="Calibri" w:hAnsi="Calibri" w:cs="Calibri"/>
                <w:b/>
                <w:spacing w:val="-8"/>
                <w:w w:val="105"/>
                <w:sz w:val="18"/>
                <w:u w:val="single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5"/>
                <w:sz w:val="18"/>
                <w:u w:val="single"/>
                <w:lang w:val="hr-HR"/>
              </w:rPr>
              <w:t>Školski</w:t>
            </w:r>
            <w:r>
              <w:rPr>
                <w:rFonts w:ascii="Calibri" w:eastAsia="Calibri" w:hAnsi="Calibri" w:cs="Calibri"/>
                <w:b/>
                <w:spacing w:val="-5"/>
                <w:w w:val="105"/>
                <w:sz w:val="18"/>
                <w:u w:val="single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5"/>
                <w:sz w:val="18"/>
                <w:u w:val="single"/>
                <w:lang w:val="hr-HR"/>
              </w:rPr>
              <w:t>badminon</w:t>
            </w:r>
          </w:p>
          <w:p w14:paraId="3D46FD38" w14:textId="77777777" w:rsidR="00D14876" w:rsidRDefault="0097759E">
            <w:pPr>
              <w:spacing w:before="39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-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Suradnja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Hrvatskim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školskim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športskim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savezom</w:t>
            </w:r>
          </w:p>
          <w:p w14:paraId="70BCD8BF" w14:textId="77777777" w:rsidR="00D14876" w:rsidRDefault="0097759E">
            <w:pPr>
              <w:tabs>
                <w:tab w:val="left" w:pos="242"/>
              </w:tabs>
              <w:spacing w:before="40" w:line="283" w:lineRule="auto"/>
              <w:ind w:right="797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- Organizacija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provedba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državnog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školskog</w:t>
            </w:r>
            <w:r>
              <w:rPr>
                <w:rFonts w:ascii="Calibri" w:eastAsia="Calibri" w:hAnsi="Calibri" w:cs="Calibri"/>
                <w:spacing w:val="-4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natjecanja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za osnovne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srednje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škole</w:t>
            </w:r>
          </w:p>
          <w:p w14:paraId="39A93DBE" w14:textId="77777777" w:rsidR="00D14876" w:rsidRDefault="0097759E">
            <w:pPr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- Edukacija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nastavnika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tjelesne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zdravstvene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kulture</w:t>
            </w:r>
            <w:r>
              <w:rPr>
                <w:rFonts w:ascii="Calibri" w:eastAsia="Calibri" w:hAnsi="Calibri" w:cs="Calibri"/>
                <w:spacing w:val="-39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u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osnovnim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 srednjim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školama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Republike Hrvatske</w:t>
            </w:r>
          </w:p>
          <w:p w14:paraId="37558FE6" w14:textId="77777777" w:rsidR="00D14876" w:rsidRDefault="0097759E">
            <w:pPr>
              <w:pStyle w:val="Odlomakpopisa"/>
              <w:numPr>
                <w:ilvl w:val="0"/>
                <w:numId w:val="5"/>
              </w:numPr>
              <w:tabs>
                <w:tab w:val="left" w:pos="200"/>
              </w:tabs>
              <w:spacing w:before="4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Promidžba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badmintona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kao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školskog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športa</w:t>
            </w:r>
          </w:p>
          <w:p w14:paraId="49206A88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67B7A70C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71887C79" w14:textId="77777777" w:rsidR="00D14876" w:rsidRDefault="00D14876">
            <w:pPr>
              <w:spacing w:before="1"/>
              <w:rPr>
                <w:rFonts w:ascii="Calibri" w:eastAsia="Calibri" w:hAnsi="Calibri" w:cs="Calibri"/>
                <w:sz w:val="21"/>
                <w:lang w:val="hr-HR"/>
              </w:rPr>
            </w:pPr>
          </w:p>
          <w:p w14:paraId="09017756" w14:textId="77777777" w:rsidR="00D14876" w:rsidRDefault="0097759E">
            <w:pPr>
              <w:ind w:left="100"/>
              <w:rPr>
                <w:rFonts w:ascii="Calibri" w:eastAsia="Calibri" w:hAnsi="Calibri" w:cs="Calibri"/>
                <w:b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b/>
                <w:w w:val="105"/>
                <w:sz w:val="18"/>
                <w:u w:val="single"/>
                <w:lang w:val="hr-HR"/>
              </w:rPr>
              <w:t>4.5.</w:t>
            </w:r>
            <w:r>
              <w:rPr>
                <w:rFonts w:ascii="Calibri" w:eastAsia="Calibri" w:hAnsi="Calibri" w:cs="Calibri"/>
                <w:b/>
                <w:spacing w:val="-9"/>
                <w:w w:val="105"/>
                <w:sz w:val="18"/>
                <w:u w:val="single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5"/>
                <w:sz w:val="18"/>
                <w:u w:val="single"/>
                <w:lang w:val="hr-HR"/>
              </w:rPr>
              <w:t>Ravnatelj</w:t>
            </w:r>
            <w:r>
              <w:rPr>
                <w:rFonts w:ascii="Calibri" w:eastAsia="Calibri" w:hAnsi="Calibri" w:cs="Calibri"/>
                <w:b/>
                <w:spacing w:val="-4"/>
                <w:w w:val="105"/>
                <w:sz w:val="18"/>
                <w:u w:val="single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5"/>
                <w:sz w:val="18"/>
                <w:u w:val="single"/>
                <w:lang w:val="hr-HR"/>
              </w:rPr>
              <w:t>natjecanja</w:t>
            </w:r>
          </w:p>
          <w:p w14:paraId="63345AB9" w14:textId="77777777" w:rsidR="00D14876" w:rsidRDefault="0097759E">
            <w:pPr>
              <w:numPr>
                <w:ilvl w:val="0"/>
                <w:numId w:val="7"/>
              </w:numPr>
              <w:tabs>
                <w:tab w:val="left" w:pos="200"/>
              </w:tabs>
              <w:spacing w:before="10" w:line="252" w:lineRule="auto"/>
              <w:ind w:right="626" w:firstLine="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sudjelovanje</w:t>
            </w:r>
            <w:r>
              <w:rPr>
                <w:rFonts w:ascii="Calibri" w:eastAsia="Calibri" w:hAnsi="Calibri" w:cs="Calibri"/>
                <w:color w:val="212121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u</w:t>
            </w:r>
            <w:r>
              <w:rPr>
                <w:rFonts w:ascii="Calibri" w:eastAsia="Calibri" w:hAnsi="Calibri" w:cs="Calibri"/>
                <w:color w:val="212121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pripremi</w:t>
            </w:r>
            <w:r>
              <w:rPr>
                <w:rFonts w:ascii="Calibri" w:eastAsia="Calibri" w:hAnsi="Calibri" w:cs="Calibri"/>
                <w:color w:val="212121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natjecanja</w:t>
            </w:r>
            <w:r>
              <w:rPr>
                <w:rFonts w:ascii="Calibri" w:eastAsia="Calibri" w:hAnsi="Calibri" w:cs="Calibri"/>
                <w:color w:val="212121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i</w:t>
            </w:r>
            <w:r>
              <w:rPr>
                <w:rFonts w:ascii="Calibri" w:eastAsia="Calibri" w:hAnsi="Calibri" w:cs="Calibri"/>
                <w:color w:val="212121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praćenje</w:t>
            </w:r>
            <w:r>
              <w:rPr>
                <w:rFonts w:ascii="Calibri" w:eastAsia="Calibri" w:hAnsi="Calibri" w:cs="Calibri"/>
                <w:color w:val="212121"/>
                <w:spacing w:val="-4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natjecanja HK</w:t>
            </w:r>
            <w:r>
              <w:rPr>
                <w:rFonts w:ascii="Calibri" w:eastAsia="Calibri" w:hAnsi="Calibri" w:cs="Calibri"/>
                <w:color w:val="212121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i PH</w:t>
            </w:r>
            <w:r>
              <w:rPr>
                <w:rFonts w:ascii="Calibri" w:eastAsia="Calibri" w:hAnsi="Calibri" w:cs="Calibri"/>
                <w:color w:val="212121"/>
                <w:spacing w:val="-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u</w:t>
            </w:r>
            <w:r>
              <w:rPr>
                <w:rFonts w:ascii="Calibri" w:eastAsia="Calibri" w:hAnsi="Calibri" w:cs="Calibri"/>
                <w:color w:val="212121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2022.</w:t>
            </w:r>
            <w:r>
              <w:rPr>
                <w:rFonts w:ascii="Calibri" w:eastAsia="Calibri" w:hAnsi="Calibri" w:cs="Calibri"/>
                <w:color w:val="212121"/>
                <w:spacing w:val="-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godini,</w:t>
            </w:r>
          </w:p>
          <w:p w14:paraId="5D1D61AA" w14:textId="77777777" w:rsidR="00D14876" w:rsidRDefault="0097759E">
            <w:pPr>
              <w:numPr>
                <w:ilvl w:val="0"/>
                <w:numId w:val="7"/>
              </w:numPr>
              <w:tabs>
                <w:tab w:val="left" w:pos="200"/>
              </w:tabs>
              <w:spacing w:line="249" w:lineRule="auto"/>
              <w:ind w:right="220" w:firstLine="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praćenje</w:t>
            </w:r>
            <w:r>
              <w:rPr>
                <w:rFonts w:ascii="Calibri" w:eastAsia="Calibri" w:hAnsi="Calibri" w:cs="Calibri"/>
                <w:color w:val="212121"/>
                <w:spacing w:val="-9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međunarodnih</w:t>
            </w:r>
            <w:r>
              <w:rPr>
                <w:rFonts w:ascii="Calibri" w:eastAsia="Calibri" w:hAnsi="Calibri" w:cs="Calibri"/>
                <w:color w:val="212121"/>
                <w:spacing w:val="-8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natjecanja</w:t>
            </w:r>
            <w:r>
              <w:rPr>
                <w:rFonts w:ascii="Calibri" w:eastAsia="Calibri" w:hAnsi="Calibri" w:cs="Calibri"/>
                <w:color w:val="212121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pod</w:t>
            </w:r>
            <w:r>
              <w:rPr>
                <w:rFonts w:ascii="Calibri" w:eastAsia="Calibri" w:hAnsi="Calibri" w:cs="Calibri"/>
                <w:color w:val="212121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nadzorom</w:t>
            </w:r>
            <w:r>
              <w:rPr>
                <w:rFonts w:ascii="Calibri" w:eastAsia="Calibri" w:hAnsi="Calibri" w:cs="Calibri"/>
                <w:color w:val="212121"/>
                <w:spacing w:val="-39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Saveza</w:t>
            </w:r>
            <w:r>
              <w:rPr>
                <w:rFonts w:ascii="Calibri" w:eastAsia="Calibri" w:hAnsi="Calibri" w:cs="Calibri"/>
                <w:color w:val="212121"/>
                <w:spacing w:val="-2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u</w:t>
            </w:r>
            <w:r>
              <w:rPr>
                <w:rFonts w:ascii="Calibri" w:eastAsia="Calibri" w:hAnsi="Calibri" w:cs="Calibri"/>
                <w:color w:val="212121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2022.</w:t>
            </w:r>
            <w:r>
              <w:rPr>
                <w:rFonts w:ascii="Calibri" w:eastAsia="Calibri" w:hAnsi="Calibri" w:cs="Calibri"/>
                <w:color w:val="212121"/>
                <w:spacing w:val="-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godini,</w:t>
            </w:r>
          </w:p>
          <w:p w14:paraId="70FA40AD" w14:textId="77777777" w:rsidR="00D14876" w:rsidRDefault="0097759E">
            <w:pPr>
              <w:numPr>
                <w:ilvl w:val="0"/>
                <w:numId w:val="7"/>
              </w:numPr>
              <w:tabs>
                <w:tab w:val="left" w:pos="200"/>
              </w:tabs>
              <w:spacing w:before="1" w:line="252" w:lineRule="auto"/>
              <w:ind w:right="439" w:firstLine="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praćenje</w:t>
            </w:r>
            <w:r>
              <w:rPr>
                <w:rFonts w:ascii="Calibri" w:eastAsia="Calibri" w:hAnsi="Calibri" w:cs="Calibri"/>
                <w:color w:val="212121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valjanosti</w:t>
            </w:r>
            <w:r>
              <w:rPr>
                <w:rFonts w:ascii="Calibri" w:eastAsia="Calibri" w:hAnsi="Calibri" w:cs="Calibri"/>
                <w:color w:val="212121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Upisnik</w:t>
            </w:r>
            <w:r>
              <w:rPr>
                <w:rFonts w:ascii="Calibri" w:eastAsia="Calibri" w:hAnsi="Calibri" w:cs="Calibri"/>
                <w:color w:val="212121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igrača</w:t>
            </w:r>
            <w:r>
              <w:rPr>
                <w:rFonts w:ascii="Calibri" w:eastAsia="Calibri" w:hAnsi="Calibri" w:cs="Calibri"/>
                <w:color w:val="212121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i</w:t>
            </w:r>
            <w:r>
              <w:rPr>
                <w:rFonts w:ascii="Calibri" w:eastAsia="Calibri" w:hAnsi="Calibri" w:cs="Calibri"/>
                <w:color w:val="212121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naplaćivanja</w:t>
            </w:r>
            <w:r>
              <w:rPr>
                <w:rFonts w:ascii="Calibri" w:eastAsia="Calibri" w:hAnsi="Calibri" w:cs="Calibri"/>
                <w:color w:val="212121"/>
                <w:spacing w:val="-4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registracije</w:t>
            </w:r>
            <w:r>
              <w:rPr>
                <w:rFonts w:ascii="Calibri" w:eastAsia="Calibri" w:hAnsi="Calibri" w:cs="Calibri"/>
                <w:color w:val="212121"/>
                <w:spacing w:val="-2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igrača</w:t>
            </w:r>
            <w:r>
              <w:rPr>
                <w:rFonts w:ascii="Calibri" w:eastAsia="Calibri" w:hAnsi="Calibri" w:cs="Calibri"/>
                <w:color w:val="212121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u Savezu,</w:t>
            </w:r>
          </w:p>
          <w:p w14:paraId="2EA9A131" w14:textId="77777777" w:rsidR="00D14876" w:rsidRDefault="0097759E">
            <w:pPr>
              <w:numPr>
                <w:ilvl w:val="0"/>
                <w:numId w:val="7"/>
              </w:numPr>
              <w:tabs>
                <w:tab w:val="left" w:pos="200"/>
              </w:tabs>
              <w:spacing w:line="252" w:lineRule="auto"/>
              <w:ind w:right="173" w:firstLine="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praćenje termina domaćih i međunarodnih</w:t>
            </w:r>
            <w:r>
              <w:rPr>
                <w:rFonts w:ascii="Calibri" w:eastAsia="Calibri" w:hAnsi="Calibri" w:cs="Calibri"/>
                <w:color w:val="212121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natjecanja,</w:t>
            </w:r>
            <w:r>
              <w:rPr>
                <w:rFonts w:ascii="Calibri" w:eastAsia="Calibri" w:hAnsi="Calibri" w:cs="Calibri"/>
                <w:color w:val="212121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i</w:t>
            </w:r>
            <w:r>
              <w:rPr>
                <w:rFonts w:ascii="Calibri" w:eastAsia="Calibri" w:hAnsi="Calibri" w:cs="Calibri"/>
                <w:color w:val="212121"/>
                <w:spacing w:val="-8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eventualne</w:t>
            </w:r>
            <w:r>
              <w:rPr>
                <w:rFonts w:ascii="Calibri" w:eastAsia="Calibri" w:hAnsi="Calibri" w:cs="Calibri"/>
                <w:color w:val="212121"/>
                <w:spacing w:val="-8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korekcije</w:t>
            </w:r>
            <w:r>
              <w:rPr>
                <w:rFonts w:ascii="Calibri" w:eastAsia="Calibri" w:hAnsi="Calibri" w:cs="Calibri"/>
                <w:color w:val="212121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u</w:t>
            </w:r>
            <w:r>
              <w:rPr>
                <w:rFonts w:ascii="Calibri" w:eastAsia="Calibri" w:hAnsi="Calibri" w:cs="Calibri"/>
                <w:color w:val="212121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Kalendaru</w:t>
            </w:r>
            <w:r>
              <w:rPr>
                <w:rFonts w:ascii="Calibri" w:eastAsia="Calibri" w:hAnsi="Calibri" w:cs="Calibri"/>
                <w:color w:val="212121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2022.</w:t>
            </w:r>
          </w:p>
          <w:p w14:paraId="4A7ACE4D" w14:textId="77777777" w:rsidR="00D14876" w:rsidRDefault="0097759E">
            <w:pPr>
              <w:numPr>
                <w:ilvl w:val="0"/>
                <w:numId w:val="7"/>
              </w:numPr>
              <w:tabs>
                <w:tab w:val="left" w:pos="200"/>
              </w:tabs>
              <w:spacing w:line="217" w:lineRule="exact"/>
              <w:ind w:left="199" w:hanging="10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izrada</w:t>
            </w:r>
            <w:r>
              <w:rPr>
                <w:rFonts w:ascii="Calibri" w:eastAsia="Calibri" w:hAnsi="Calibri" w:cs="Calibri"/>
                <w:color w:val="212121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Kalendara</w:t>
            </w:r>
            <w:r>
              <w:rPr>
                <w:rFonts w:ascii="Calibri" w:eastAsia="Calibri" w:hAnsi="Calibri" w:cs="Calibri"/>
                <w:color w:val="212121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2023.</w:t>
            </w:r>
          </w:p>
          <w:p w14:paraId="5CF2BFBF" w14:textId="77777777" w:rsidR="00D14876" w:rsidRDefault="0097759E">
            <w:pPr>
              <w:numPr>
                <w:ilvl w:val="0"/>
                <w:numId w:val="7"/>
              </w:numPr>
              <w:tabs>
                <w:tab w:val="left" w:pos="200"/>
              </w:tabs>
              <w:spacing w:before="8" w:line="249" w:lineRule="auto"/>
              <w:ind w:right="172" w:firstLine="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dorade i dopune Natjecateljskog pravilnika u cilju</w:t>
            </w:r>
            <w:r>
              <w:rPr>
                <w:rFonts w:ascii="Calibri" w:eastAsia="Calibri" w:hAnsi="Calibri" w:cs="Calibri"/>
                <w:color w:val="212121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pojednostavljenja</w:t>
            </w:r>
            <w:r>
              <w:rPr>
                <w:rFonts w:ascii="Calibri" w:eastAsia="Calibri" w:hAnsi="Calibri" w:cs="Calibri"/>
                <w:color w:val="212121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i</w:t>
            </w:r>
            <w:r>
              <w:rPr>
                <w:rFonts w:ascii="Calibri" w:eastAsia="Calibri" w:hAnsi="Calibri" w:cs="Calibri"/>
                <w:color w:val="212121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jednoznačnosti</w:t>
            </w:r>
            <w:r>
              <w:rPr>
                <w:rFonts w:ascii="Calibri" w:eastAsia="Calibri" w:hAnsi="Calibri" w:cs="Calibri"/>
                <w:color w:val="212121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u</w:t>
            </w:r>
            <w:r>
              <w:rPr>
                <w:rFonts w:ascii="Calibri" w:eastAsia="Calibri" w:hAnsi="Calibri" w:cs="Calibri"/>
                <w:color w:val="212121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tumačenju</w:t>
            </w:r>
            <w:r>
              <w:rPr>
                <w:rFonts w:ascii="Calibri" w:eastAsia="Calibri" w:hAnsi="Calibri" w:cs="Calibri"/>
                <w:color w:val="212121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svih</w:t>
            </w:r>
            <w:r>
              <w:rPr>
                <w:rFonts w:ascii="Calibri" w:eastAsia="Calibri" w:hAnsi="Calibri" w:cs="Calibri"/>
                <w:color w:val="212121"/>
                <w:spacing w:val="-4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članaka</w:t>
            </w:r>
            <w:r>
              <w:rPr>
                <w:rFonts w:ascii="Calibri" w:eastAsia="Calibri" w:hAnsi="Calibri" w:cs="Calibri"/>
                <w:color w:val="212121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i</w:t>
            </w:r>
            <w:r>
              <w:rPr>
                <w:rFonts w:ascii="Calibri" w:eastAsia="Calibri" w:hAnsi="Calibri" w:cs="Calibri"/>
                <w:color w:val="212121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stavaka</w:t>
            </w:r>
            <w:r>
              <w:rPr>
                <w:rFonts w:ascii="Calibri" w:eastAsia="Calibri" w:hAnsi="Calibri" w:cs="Calibri"/>
                <w:color w:val="212121"/>
                <w:spacing w:val="-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Natjecateljskog</w:t>
            </w:r>
            <w:r>
              <w:rPr>
                <w:rFonts w:ascii="Calibri" w:eastAsia="Calibri" w:hAnsi="Calibri" w:cs="Calibri"/>
                <w:color w:val="212121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pravilnika.</w:t>
            </w:r>
          </w:p>
          <w:p w14:paraId="3593FE8C" w14:textId="77777777" w:rsidR="00D14876" w:rsidRDefault="0097759E">
            <w:pPr>
              <w:pStyle w:val="Odlomakpopisa"/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izrada tablica s novim načinom bodovanja</w:t>
            </w:r>
            <w:r>
              <w:rPr>
                <w:rFonts w:ascii="Calibri" w:eastAsia="Calibri" w:hAnsi="Calibri" w:cs="Calibri"/>
                <w:color w:val="212121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međunarodnih natjecanja</w:t>
            </w:r>
            <w:r>
              <w:rPr>
                <w:rFonts w:ascii="Calibri" w:eastAsia="Calibri" w:hAnsi="Calibri" w:cs="Calibri"/>
                <w:color w:val="212121"/>
                <w:spacing w:val="-8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za</w:t>
            </w:r>
            <w:r>
              <w:rPr>
                <w:rFonts w:ascii="Calibri" w:eastAsia="Calibri" w:hAnsi="Calibri" w:cs="Calibri"/>
                <w:color w:val="212121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rang</w:t>
            </w:r>
            <w:r>
              <w:rPr>
                <w:rFonts w:ascii="Calibri" w:eastAsia="Calibri" w:hAnsi="Calibri" w:cs="Calibri"/>
                <w:color w:val="212121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liste</w:t>
            </w:r>
            <w:r>
              <w:rPr>
                <w:rFonts w:ascii="Calibri" w:eastAsia="Calibri" w:hAnsi="Calibri" w:cs="Calibri"/>
                <w:color w:val="212121"/>
                <w:spacing w:val="-8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 xml:space="preserve">Saveza </w:t>
            </w:r>
            <w:r>
              <w:rPr>
                <w:rFonts w:ascii="Calibri" w:eastAsia="Calibri" w:hAnsi="Calibri" w:cs="Calibri"/>
                <w:color w:val="212121"/>
                <w:spacing w:val="-39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(seniori, juniori i mlađi juniori) u skladu sa</w:t>
            </w:r>
            <w:r>
              <w:rPr>
                <w:rFonts w:ascii="Calibri" w:eastAsia="Calibri" w:hAnsi="Calibri" w:cs="Calibri"/>
                <w:color w:val="212121"/>
                <w:spacing w:val="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bodovanjem</w:t>
            </w:r>
            <w:r>
              <w:rPr>
                <w:rFonts w:ascii="Calibri" w:eastAsia="Calibri" w:hAnsi="Calibri" w:cs="Calibri"/>
                <w:color w:val="212121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BWF.</w:t>
            </w:r>
          </w:p>
          <w:p w14:paraId="3B7FD67C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38D6B9B6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22F860BB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698536F5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7BC1BAF2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61C988F9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3B22BB7D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17B246DD" w14:textId="77777777" w:rsidR="00D14876" w:rsidRDefault="00D14876">
            <w:pPr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6BF89DA3" w14:textId="77777777" w:rsidR="00D14876" w:rsidRDefault="00D14876">
            <w:pPr>
              <w:spacing w:before="10" w:line="207" w:lineRule="exact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5C3E0E74" w14:textId="77777777" w:rsidR="00D14876" w:rsidRDefault="00D14876">
            <w:pPr>
              <w:spacing w:before="10" w:line="207" w:lineRule="exact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66A1FAB9" w14:textId="77777777" w:rsidR="00D14876" w:rsidRDefault="00D14876">
            <w:pPr>
              <w:spacing w:before="10" w:line="207" w:lineRule="exact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76BB753C" w14:textId="77777777" w:rsidR="00D14876" w:rsidRDefault="00D14876">
            <w:pPr>
              <w:spacing w:before="10" w:line="207" w:lineRule="exact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513DA1E0" w14:textId="77777777" w:rsidR="00D14876" w:rsidRDefault="00D14876">
            <w:pPr>
              <w:spacing w:before="10" w:line="207" w:lineRule="exact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75CAC6F5" w14:textId="77777777" w:rsidR="00D14876" w:rsidRDefault="00D14876">
            <w:pPr>
              <w:spacing w:before="10" w:line="207" w:lineRule="exact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66060428" w14:textId="77777777" w:rsidR="00D14876" w:rsidRDefault="00D14876">
            <w:pPr>
              <w:spacing w:before="10" w:line="207" w:lineRule="exact"/>
              <w:rPr>
                <w:rFonts w:ascii="Calibri" w:eastAsia="Calibri" w:hAnsi="Calibri" w:cs="Calibri"/>
                <w:sz w:val="18"/>
                <w:lang w:val="hr-HR"/>
              </w:rPr>
            </w:pP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656FE" w14:textId="77777777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7B37605A" w14:textId="77777777" w:rsidR="00D14876" w:rsidRDefault="00D14876">
            <w:pPr>
              <w:spacing w:before="5"/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394798F2" w14:textId="77777777" w:rsidR="00D14876" w:rsidRDefault="00D14876">
            <w:pPr>
              <w:spacing w:line="217" w:lineRule="exact"/>
              <w:ind w:left="100"/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3889A505" w14:textId="77777777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29079D35" w14:textId="6FFE18EB" w:rsidR="00D14876" w:rsidRPr="00500D5F" w:rsidRDefault="00500D5F" w:rsidP="00500D5F">
            <w:pPr>
              <w:pStyle w:val="Odlomakpopisa"/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lang w:val="en-US"/>
              </w:rPr>
            </w:pPr>
            <w:r w:rsidRPr="00500D5F">
              <w:rPr>
                <w:rFonts w:ascii="Calibri" w:eastAsia="Calibri" w:hAnsi="Calibri" w:cs="Calibri"/>
                <w:sz w:val="18"/>
                <w:szCs w:val="18"/>
              </w:rPr>
              <w:t>izvršeno</w:t>
            </w:r>
          </w:p>
          <w:p w14:paraId="17686DC7" w14:textId="77777777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53BD644D" w14:textId="77777777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1A3FAC43" w14:textId="77777777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2BBD94B2" w14:textId="77777777" w:rsidR="00D14876" w:rsidRDefault="00D14876" w:rsidP="00500D5F">
            <w:pPr>
              <w:ind w:firstLine="720"/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5854DE7F" w14:textId="77777777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2CA7ADD4" w14:textId="77777777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314EE24A" w14:textId="77777777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76614669" w14:textId="77777777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57590049" w14:textId="77777777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0C5B615A" w14:textId="77777777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792F1AA2" w14:textId="77777777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1A499DFC" w14:textId="77777777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5E7E3C41" w14:textId="0AECE3BB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3CE93521" w14:textId="77777777" w:rsidR="00CC44C4" w:rsidRDefault="00CC44C4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1DAA1BDC" w14:textId="77777777" w:rsidR="00D14876" w:rsidRDefault="0097759E">
            <w:pPr>
              <w:rPr>
                <w:rFonts w:ascii="Calibri" w:eastAsia="Calibri" w:hAnsi="Calibri" w:cs="Calibri"/>
                <w:sz w:val="18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lang w:val="en-US"/>
              </w:rPr>
              <w:t xml:space="preserve">-Nije izvršeno. U planu on-line tečaj </w:t>
            </w:r>
          </w:p>
          <w:p w14:paraId="03F828E4" w14:textId="59A815AB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2054236E" w14:textId="77777777" w:rsidR="00CC44C4" w:rsidRDefault="00CC44C4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47C70931" w14:textId="77777777" w:rsidR="00D14876" w:rsidRDefault="0097759E">
            <w:pPr>
              <w:pStyle w:val="Odlomakpopisa"/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lang w:val="en-US"/>
              </w:rPr>
              <w:t>Izvršeno (3 sudačka kandidata stjecala su praksu sudeći na domaćimi jednom međunarodnom turniru; kandidati iz Dubrovnika sudili na par domaćih turnira)</w:t>
            </w:r>
          </w:p>
          <w:p w14:paraId="3D491E69" w14:textId="77777777" w:rsidR="00D14876" w:rsidRDefault="0097759E">
            <w:pPr>
              <w:pStyle w:val="Odlomakpopisa"/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lang w:val="en-US"/>
              </w:rPr>
              <w:t>Izvršeno</w:t>
            </w:r>
          </w:p>
          <w:p w14:paraId="1B0C9299" w14:textId="77777777" w:rsidR="00D14876" w:rsidRDefault="0097759E">
            <w:pPr>
              <w:pStyle w:val="Odlomakpopisa"/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lang w:val="en-US"/>
              </w:rPr>
              <w:t>nije izvršeno (edukacijski materijali i informacije o zanovljenoj regulativi dijeljene su elektronskim putem</w:t>
            </w:r>
          </w:p>
          <w:p w14:paraId="2590712D" w14:textId="77777777" w:rsidR="00D14876" w:rsidRDefault="60380A05">
            <w:pPr>
              <w:pStyle w:val="Odlomakpopisa"/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lang w:val="en-US"/>
              </w:rPr>
              <w:t xml:space="preserve">Izvršeno </w:t>
            </w:r>
          </w:p>
          <w:p w14:paraId="3D404BC9" w14:textId="56DFF26D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686413AA" w14:textId="62535951" w:rsidR="00CC44C4" w:rsidRDefault="00CC44C4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32965C3B" w14:textId="77777777" w:rsidR="00CC44C4" w:rsidRDefault="00CC44C4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7B0AB255" w14:textId="77777777" w:rsidR="00D14876" w:rsidRDefault="0097759E">
            <w:pPr>
              <w:pStyle w:val="Odlomakpopisa"/>
              <w:numPr>
                <w:ilvl w:val="0"/>
                <w:numId w:val="7"/>
              </w:numPr>
              <w:rPr>
                <w:rFonts w:ascii="Calibri" w:eastAsia="Calibri" w:hAnsi="Calibri" w:cs="Calibri"/>
                <w:sz w:val="18"/>
                <w:lang w:val="en-US"/>
              </w:rPr>
            </w:pPr>
            <w:r>
              <w:rPr>
                <w:rFonts w:ascii="Calibri" w:eastAsia="Calibri" w:hAnsi="Calibri" w:cs="Calibri"/>
                <w:sz w:val="18"/>
                <w:lang w:val="en-US"/>
              </w:rPr>
              <w:t>i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zvršeno</w:t>
            </w:r>
          </w:p>
          <w:p w14:paraId="61319B8A" w14:textId="77777777" w:rsidR="00D14876" w:rsidRDefault="00D14876">
            <w:pPr>
              <w:rPr>
                <w:lang w:val="en-US"/>
              </w:rPr>
            </w:pPr>
          </w:p>
          <w:p w14:paraId="31A560F4" w14:textId="77777777" w:rsidR="00D14876" w:rsidRDefault="00D14876">
            <w:pPr>
              <w:rPr>
                <w:rFonts w:ascii="Calibri" w:eastAsia="Calibri" w:hAnsi="Calibri" w:cs="Calibri"/>
                <w:sz w:val="18"/>
                <w:lang w:val="en-US"/>
              </w:rPr>
            </w:pPr>
          </w:p>
          <w:p w14:paraId="54D0ED03" w14:textId="77777777" w:rsidR="00D14876" w:rsidRDefault="0097759E">
            <w:pPr>
              <w:pStyle w:val="Odlomakpopisa"/>
              <w:numPr>
                <w:ilvl w:val="0"/>
                <w:numId w:val="7"/>
              </w:numPr>
              <w:rPr>
                <w:rFonts w:ascii="Calibri" w:eastAsia="Calibri" w:hAnsi="Calibri" w:cs="Calibri"/>
                <w:w w:val="105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izvršeno (A. Lovrić učestvovao na EJC, gdje je bila procjena sudaca)</w:t>
            </w:r>
          </w:p>
          <w:p w14:paraId="70DF735C" w14:textId="77777777" w:rsidR="00D14876" w:rsidRDefault="00D14876">
            <w:pPr>
              <w:pStyle w:val="Odlomakpopisa"/>
              <w:ind w:left="100" w:firstLine="0"/>
              <w:rPr>
                <w:rFonts w:ascii="Calibri" w:eastAsia="Calibri" w:hAnsi="Calibri" w:cs="Calibri"/>
                <w:w w:val="105"/>
                <w:sz w:val="18"/>
                <w:lang w:val="hr-HR"/>
              </w:rPr>
            </w:pPr>
          </w:p>
          <w:p w14:paraId="13A8E40F" w14:textId="63A34DCF" w:rsidR="00D14876" w:rsidRDefault="0097759E">
            <w:pPr>
              <w:pStyle w:val="Odlomakpopisa"/>
              <w:numPr>
                <w:ilvl w:val="0"/>
                <w:numId w:val="7"/>
              </w:numPr>
              <w:rPr>
                <w:rFonts w:ascii="Calibri" w:eastAsia="Calibri" w:hAnsi="Calibri" w:cs="Calibri"/>
                <w:w w:val="105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nije izvršeno (L. Kovačević (ex. Zadravec) prihaćena na EJC gdje je bila procjena, ali zbog bolesti nije mogla prisustvovati turniru</w:t>
            </w:r>
            <w:r w:rsidR="00CC44C4">
              <w:rPr>
                <w:rFonts w:ascii="Calibri" w:eastAsia="Calibri" w:hAnsi="Calibri" w:cs="Calibri"/>
                <w:w w:val="105"/>
                <w:sz w:val="18"/>
                <w:lang w:val="hr-HR"/>
              </w:rPr>
              <w:t>)</w:t>
            </w:r>
          </w:p>
          <w:p w14:paraId="3A413BF6" w14:textId="77777777" w:rsidR="00D14876" w:rsidRDefault="00D14876">
            <w:pPr>
              <w:pStyle w:val="Odlomakpopisa"/>
              <w:ind w:left="100" w:firstLine="0"/>
              <w:rPr>
                <w:rFonts w:ascii="Calibri" w:eastAsia="Calibri" w:hAnsi="Calibri" w:cs="Calibri"/>
                <w:w w:val="105"/>
                <w:sz w:val="18"/>
                <w:lang w:val="hr-HR"/>
              </w:rPr>
            </w:pPr>
          </w:p>
          <w:p w14:paraId="3430DE46" w14:textId="77777777" w:rsidR="00D14876" w:rsidRDefault="0097759E">
            <w:pPr>
              <w:pStyle w:val="Odlomakpopisa"/>
              <w:numPr>
                <w:ilvl w:val="0"/>
                <w:numId w:val="7"/>
              </w:numPr>
              <w:rPr>
                <w:rFonts w:ascii="Calibri" w:eastAsia="Calibri" w:hAnsi="Calibri" w:cs="Calibri"/>
                <w:w w:val="105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 xml:space="preserve">izvršeno </w:t>
            </w:r>
          </w:p>
          <w:p w14:paraId="37EFA3E3" w14:textId="77777777" w:rsidR="00D14876" w:rsidRDefault="00D14876">
            <w:pPr>
              <w:rPr>
                <w:lang w:val="en-US"/>
              </w:rPr>
            </w:pPr>
          </w:p>
          <w:p w14:paraId="41C6AC2A" w14:textId="77777777" w:rsidR="00D14876" w:rsidRDefault="00D14876">
            <w:pPr>
              <w:rPr>
                <w:lang w:val="en-US"/>
              </w:rPr>
            </w:pPr>
          </w:p>
          <w:p w14:paraId="2DC44586" w14:textId="77777777" w:rsidR="00D14876" w:rsidRDefault="00D14876">
            <w:pPr>
              <w:rPr>
                <w:lang w:val="en-US"/>
              </w:rPr>
            </w:pPr>
          </w:p>
          <w:p w14:paraId="69782F8A" w14:textId="77777777" w:rsidR="00D14876" w:rsidRDefault="0097759E">
            <w:pPr>
              <w:pStyle w:val="Odlomakpopisa"/>
              <w:numPr>
                <w:ilvl w:val="0"/>
                <w:numId w:val="7"/>
              </w:numPr>
              <w:rPr>
                <w:rFonts w:ascii="Calibri" w:eastAsia="Calibri" w:hAnsi="Calibri" w:cs="Calibri"/>
                <w:w w:val="105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nije izvršeno (nedostaje zainteresiranih za obuku)</w:t>
            </w:r>
          </w:p>
          <w:p w14:paraId="4FFCBC07" w14:textId="77777777" w:rsidR="00D14876" w:rsidRDefault="00D148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8B4D0" w14:textId="77777777" w:rsidR="00D14876" w:rsidRDefault="00D14876">
            <w:pPr>
              <w:rPr>
                <w:lang w:val="en-US"/>
              </w:rPr>
            </w:pPr>
          </w:p>
          <w:p w14:paraId="34959D4B" w14:textId="4D5D1B2D" w:rsidR="00D14876" w:rsidRDefault="00D14876">
            <w:pPr>
              <w:rPr>
                <w:lang w:val="en-US"/>
              </w:rPr>
            </w:pPr>
          </w:p>
          <w:p w14:paraId="07E85BBA" w14:textId="77777777" w:rsidR="00CC44C4" w:rsidRDefault="00CC44C4">
            <w:pPr>
              <w:rPr>
                <w:lang w:val="en-US"/>
              </w:rPr>
            </w:pPr>
          </w:p>
          <w:p w14:paraId="23CD1860" w14:textId="77777777" w:rsidR="00D14876" w:rsidRDefault="0097759E">
            <w:pPr>
              <w:pStyle w:val="Odlomakpopisa"/>
              <w:numPr>
                <w:ilvl w:val="0"/>
                <w:numId w:val="7"/>
              </w:numPr>
              <w:rPr>
                <w:rFonts w:ascii="Calibri" w:eastAsia="Calibri" w:hAnsi="Calibri" w:cs="Calibri"/>
                <w:w w:val="105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izvršeno</w:t>
            </w:r>
          </w:p>
          <w:p w14:paraId="4357A966" w14:textId="77777777" w:rsidR="00D14876" w:rsidRDefault="00D14876">
            <w:pPr>
              <w:pStyle w:val="Odlomakpopisa"/>
              <w:ind w:left="100" w:firstLine="0"/>
              <w:rPr>
                <w:rFonts w:ascii="Calibri" w:eastAsia="Calibri" w:hAnsi="Calibri" w:cs="Calibri"/>
                <w:w w:val="105"/>
                <w:sz w:val="18"/>
                <w:lang w:val="hr-HR"/>
              </w:rPr>
            </w:pPr>
          </w:p>
          <w:p w14:paraId="4AD48880" w14:textId="77777777" w:rsidR="00D14876" w:rsidRDefault="0097759E">
            <w:pPr>
              <w:pStyle w:val="Odlomakpopisa"/>
              <w:numPr>
                <w:ilvl w:val="0"/>
                <w:numId w:val="7"/>
              </w:numPr>
              <w:rPr>
                <w:rFonts w:ascii="Calibri" w:eastAsia="Calibri" w:hAnsi="Calibri" w:cs="Calibri"/>
                <w:w w:val="105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izvršeno</w:t>
            </w:r>
          </w:p>
          <w:p w14:paraId="44690661" w14:textId="77777777" w:rsidR="00D14876" w:rsidRDefault="00D14876">
            <w:pPr>
              <w:pStyle w:val="Odlomakpopisa"/>
              <w:ind w:left="100" w:firstLine="0"/>
              <w:rPr>
                <w:lang w:val="en-US"/>
              </w:rPr>
            </w:pPr>
          </w:p>
          <w:p w14:paraId="74539910" w14:textId="7813A1E5" w:rsidR="00D14876" w:rsidRDefault="00D14876">
            <w:pPr>
              <w:rPr>
                <w:lang w:val="en-US"/>
              </w:rPr>
            </w:pPr>
          </w:p>
          <w:p w14:paraId="2436B84B" w14:textId="77777777" w:rsidR="00CC44C4" w:rsidRDefault="00CC44C4">
            <w:pPr>
              <w:rPr>
                <w:lang w:val="en-US"/>
              </w:rPr>
            </w:pPr>
          </w:p>
          <w:p w14:paraId="61074E6B" w14:textId="77777777" w:rsidR="00D14876" w:rsidRDefault="0097759E">
            <w:pPr>
              <w:pStyle w:val="Odlomakpopisa"/>
              <w:numPr>
                <w:ilvl w:val="0"/>
                <w:numId w:val="7"/>
              </w:numPr>
              <w:rPr>
                <w:rFonts w:ascii="Calibri" w:eastAsia="Calibri" w:hAnsi="Calibri" w:cs="Calibri"/>
                <w:w w:val="105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 xml:space="preserve">djelomično izvršeno </w:t>
            </w:r>
          </w:p>
          <w:p w14:paraId="5A7E0CF2" w14:textId="77777777" w:rsidR="00D14876" w:rsidRDefault="00D14876">
            <w:pPr>
              <w:rPr>
                <w:lang w:val="en-US"/>
              </w:rPr>
            </w:pPr>
          </w:p>
          <w:p w14:paraId="60FA6563" w14:textId="77777777" w:rsidR="00D14876" w:rsidRDefault="00D14876">
            <w:pPr>
              <w:rPr>
                <w:lang w:val="en-US"/>
              </w:rPr>
            </w:pPr>
          </w:p>
          <w:p w14:paraId="1AC5CDBE" w14:textId="77777777" w:rsidR="00D14876" w:rsidRDefault="00D14876">
            <w:pPr>
              <w:rPr>
                <w:lang w:val="en-US"/>
              </w:rPr>
            </w:pPr>
          </w:p>
          <w:p w14:paraId="342D4C27" w14:textId="77777777" w:rsidR="00D14876" w:rsidRDefault="00D14876">
            <w:pPr>
              <w:rPr>
                <w:lang w:val="en-US"/>
              </w:rPr>
            </w:pPr>
          </w:p>
          <w:p w14:paraId="10FDAA0E" w14:textId="6248D083" w:rsidR="00D14876" w:rsidRDefault="00D14876" w:rsidP="60380A05">
            <w:pPr>
              <w:rPr>
                <w:lang w:val="en-US"/>
              </w:rPr>
            </w:pPr>
          </w:p>
          <w:p w14:paraId="1E74256E" w14:textId="68CCBFC1" w:rsidR="00CC44C4" w:rsidRDefault="00CC44C4" w:rsidP="60380A05">
            <w:pPr>
              <w:rPr>
                <w:lang w:val="en-US"/>
              </w:rPr>
            </w:pPr>
          </w:p>
          <w:p w14:paraId="11E5444E" w14:textId="237A1B1C" w:rsidR="00CC44C4" w:rsidRDefault="00CC44C4" w:rsidP="60380A05">
            <w:pPr>
              <w:rPr>
                <w:lang w:val="en-US"/>
              </w:rPr>
            </w:pPr>
          </w:p>
          <w:p w14:paraId="1E6ED28C" w14:textId="77777777" w:rsidR="00CC44C4" w:rsidRDefault="00CC44C4" w:rsidP="60380A05">
            <w:pPr>
              <w:rPr>
                <w:lang w:val="en-US"/>
              </w:rPr>
            </w:pPr>
          </w:p>
          <w:p w14:paraId="774AF2BF" w14:textId="77777777" w:rsidR="00D14876" w:rsidRDefault="00D14876">
            <w:pPr>
              <w:rPr>
                <w:lang w:val="en-US"/>
              </w:rPr>
            </w:pPr>
          </w:p>
          <w:p w14:paraId="3C09BAC6" w14:textId="77777777" w:rsidR="00D14876" w:rsidRDefault="0097759E">
            <w:pPr>
              <w:rPr>
                <w:rFonts w:ascii="Calibri" w:eastAsia="Times New Roman" w:hAnsi="Calibri" w:cs="Calibri"/>
                <w:sz w:val="18"/>
                <w:szCs w:val="18"/>
                <w:lang w:val="hr-H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 Izvršeno</w:t>
            </w:r>
          </w:p>
          <w:p w14:paraId="29D6B04F" w14:textId="77777777" w:rsidR="00D14876" w:rsidRDefault="0097759E">
            <w:pPr>
              <w:ind w:left="1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A6959E7" w14:textId="77777777" w:rsidR="00D14876" w:rsidRDefault="0097759E">
            <w:pPr>
              <w:ind w:left="1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00C5B58" w14:textId="77777777" w:rsidR="00D14876" w:rsidRDefault="0097759E">
            <w:pPr>
              <w:ind w:left="1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2F40E89" w14:textId="77777777" w:rsidR="00D14876" w:rsidRDefault="0097759E">
            <w:pPr>
              <w:ind w:left="1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608DEACE" w14:textId="77777777" w:rsidR="00D14876" w:rsidRDefault="0097759E">
            <w:pPr>
              <w:ind w:left="1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BAC6FC9" w14:textId="77777777" w:rsidR="00D14876" w:rsidRDefault="0097759E">
            <w:pPr>
              <w:ind w:left="1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56A6281" w14:textId="77777777" w:rsidR="00D14876" w:rsidRDefault="0097759E">
            <w:pPr>
              <w:ind w:left="1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0876B09" w14:textId="77777777" w:rsidR="00D14876" w:rsidRDefault="0097759E">
            <w:pPr>
              <w:ind w:left="1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E01229A" w14:textId="77777777" w:rsidR="00D14876" w:rsidRDefault="0097759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- Izvršeno</w:t>
            </w:r>
          </w:p>
          <w:p w14:paraId="10146664" w14:textId="77777777" w:rsidR="00D14876" w:rsidRDefault="0097759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5B68B9CD" w14:textId="77777777" w:rsidR="00D14876" w:rsidRDefault="0097759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B7172F4" w14:textId="77777777" w:rsidR="00D14876" w:rsidRDefault="0097759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689E5CB3" w14:textId="77777777" w:rsidR="00D14876" w:rsidRDefault="0097759E">
            <w:pPr>
              <w:rPr>
                <w:rFonts w:cs="Times New Roman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- Djelomično izvršeno. Edukacija o pružanju prve pomoći za sada nije izvršena zbog organizacijskih poteškoća</w:t>
            </w:r>
          </w:p>
          <w:p w14:paraId="7A292896" w14:textId="77777777" w:rsidR="00D14876" w:rsidRDefault="00D14876">
            <w:pPr>
              <w:rPr>
                <w:lang w:val="en-US"/>
              </w:rPr>
            </w:pPr>
          </w:p>
          <w:p w14:paraId="2191599E" w14:textId="77777777" w:rsidR="00D14876" w:rsidRDefault="00D14876">
            <w:pPr>
              <w:rPr>
                <w:lang w:val="en-US"/>
              </w:rPr>
            </w:pPr>
          </w:p>
          <w:p w14:paraId="7673E5AE" w14:textId="77777777" w:rsidR="00D14876" w:rsidRDefault="00D14876">
            <w:pPr>
              <w:rPr>
                <w:lang w:val="en-US"/>
              </w:rPr>
            </w:pPr>
          </w:p>
          <w:p w14:paraId="041D98D7" w14:textId="77777777" w:rsidR="00D14876" w:rsidRDefault="00D14876">
            <w:pPr>
              <w:rPr>
                <w:lang w:val="en-US"/>
              </w:rPr>
            </w:pPr>
          </w:p>
          <w:p w14:paraId="5AB7C0C5" w14:textId="77777777" w:rsidR="00D14876" w:rsidRDefault="00D14876">
            <w:pPr>
              <w:rPr>
                <w:lang w:val="en-US"/>
              </w:rPr>
            </w:pPr>
          </w:p>
          <w:p w14:paraId="55B33694" w14:textId="77777777" w:rsidR="00D14876" w:rsidRDefault="00D14876">
            <w:pPr>
              <w:rPr>
                <w:lang w:val="en-US"/>
              </w:rPr>
            </w:pPr>
          </w:p>
          <w:p w14:paraId="4455F193" w14:textId="77777777" w:rsidR="00D14876" w:rsidRDefault="00D14876">
            <w:pPr>
              <w:rPr>
                <w:lang w:val="en-US"/>
              </w:rPr>
            </w:pPr>
          </w:p>
          <w:p w14:paraId="1C2776EB" w14:textId="51554155" w:rsidR="00D14876" w:rsidRPr="00CC44C4" w:rsidRDefault="00CC44C4" w:rsidP="00CC44C4">
            <w:pPr>
              <w:pStyle w:val="Odlomakpopisa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</w:pPr>
            <w:r w:rsidRPr="00CC44C4"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  <w:t xml:space="preserve"> izvršeno</w:t>
            </w:r>
          </w:p>
          <w:p w14:paraId="15342E60" w14:textId="1C900261" w:rsidR="00D14876" w:rsidRPr="00CC44C4" w:rsidRDefault="00D14876" w:rsidP="00CC44C4">
            <w:pPr>
              <w:pStyle w:val="Odlomakpopisa"/>
              <w:ind w:left="100" w:firstLine="0"/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</w:pPr>
          </w:p>
          <w:p w14:paraId="5BB7FB95" w14:textId="4EB833A4" w:rsidR="00CC44C4" w:rsidRPr="00CC44C4" w:rsidRDefault="00CC44C4" w:rsidP="00CC44C4">
            <w:pPr>
              <w:pStyle w:val="Odlomakpopisa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</w:pPr>
            <w:r w:rsidRPr="00CC44C4"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  <w:t xml:space="preserve"> izvršeno</w:t>
            </w:r>
          </w:p>
          <w:p w14:paraId="4FD44073" w14:textId="1CB9625B" w:rsidR="00CC44C4" w:rsidRPr="00CC44C4" w:rsidRDefault="00CC44C4" w:rsidP="00CC44C4">
            <w:pPr>
              <w:pStyle w:val="Odlomakpopisa"/>
              <w:ind w:left="100" w:firstLine="0"/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</w:pPr>
          </w:p>
          <w:p w14:paraId="0EFF0A17" w14:textId="6932BD57" w:rsidR="00CC44C4" w:rsidRPr="00CC44C4" w:rsidRDefault="00CC44C4" w:rsidP="00CC44C4">
            <w:pPr>
              <w:pStyle w:val="Odlomakpopisa"/>
              <w:ind w:left="100" w:firstLine="0"/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</w:pPr>
          </w:p>
          <w:p w14:paraId="5A969A28" w14:textId="0BA20BA6" w:rsidR="00CC44C4" w:rsidRPr="00CC44C4" w:rsidRDefault="00CC44C4" w:rsidP="00CC44C4">
            <w:pPr>
              <w:pStyle w:val="Odlomakpopisa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</w:pPr>
            <w:r w:rsidRPr="00CC44C4"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  <w:t xml:space="preserve"> izvršeno</w:t>
            </w:r>
          </w:p>
          <w:p w14:paraId="731CAE5F" w14:textId="2E5A5EEF" w:rsidR="00CC44C4" w:rsidRDefault="00CC44C4">
            <w:pPr>
              <w:rPr>
                <w:lang w:val="en-US"/>
              </w:rPr>
            </w:pPr>
          </w:p>
          <w:p w14:paraId="5BF8CA5E" w14:textId="7278664A" w:rsidR="00CC44C4" w:rsidRDefault="00CC44C4">
            <w:pPr>
              <w:rPr>
                <w:lang w:val="en-US"/>
              </w:rPr>
            </w:pPr>
          </w:p>
          <w:p w14:paraId="0FF9258A" w14:textId="6421CDF6" w:rsidR="00CC44C4" w:rsidRDefault="00CC44C4">
            <w:pPr>
              <w:rPr>
                <w:lang w:val="en-US"/>
              </w:rPr>
            </w:pPr>
          </w:p>
          <w:p w14:paraId="7FE7445C" w14:textId="77777777" w:rsidR="00CC44C4" w:rsidRDefault="00CC44C4">
            <w:pPr>
              <w:rPr>
                <w:lang w:val="en-US"/>
              </w:rPr>
            </w:pPr>
          </w:p>
          <w:p w14:paraId="5EB89DE8" w14:textId="77777777" w:rsidR="00D14876" w:rsidRDefault="00D14876">
            <w:pPr>
              <w:rPr>
                <w:lang w:val="en-US"/>
              </w:rPr>
            </w:pPr>
          </w:p>
          <w:p w14:paraId="2EB267F4" w14:textId="77777777" w:rsidR="00D14876" w:rsidRDefault="0097759E">
            <w:pPr>
              <w:pStyle w:val="Odlomakpopisa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</w:pP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  <w:t>ostvareno</w:t>
            </w:r>
          </w:p>
          <w:p w14:paraId="00F03A6D" w14:textId="77777777" w:rsidR="00D14876" w:rsidRDefault="00D14876">
            <w:pPr>
              <w:pStyle w:val="Odlomakpopisa"/>
              <w:ind w:left="1" w:firstLine="0"/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</w:pPr>
          </w:p>
          <w:p w14:paraId="7EBE2D1E" w14:textId="77777777" w:rsidR="00D14876" w:rsidRDefault="0097759E">
            <w:pPr>
              <w:pStyle w:val="Odlomakpopisa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</w:pP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  <w:t>ostvareno</w:t>
            </w:r>
          </w:p>
          <w:p w14:paraId="6930E822" w14:textId="77777777" w:rsidR="00D14876" w:rsidRDefault="00D14876">
            <w:pPr>
              <w:pStyle w:val="Odlomakpopisa"/>
              <w:ind w:left="0" w:firstLine="0"/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</w:pPr>
          </w:p>
          <w:p w14:paraId="2DD499B8" w14:textId="77777777" w:rsidR="00D14876" w:rsidRDefault="0097759E">
            <w:pPr>
              <w:pStyle w:val="Odlomakpopisa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</w:pP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  <w:t>ostvareno</w:t>
            </w:r>
          </w:p>
          <w:p w14:paraId="20E36DAB" w14:textId="77777777" w:rsidR="00D14876" w:rsidRDefault="00D14876">
            <w:pPr>
              <w:pStyle w:val="Odlomakpopisa"/>
              <w:ind w:left="0" w:firstLine="0"/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</w:pPr>
          </w:p>
          <w:p w14:paraId="79E43838" w14:textId="77777777" w:rsidR="00D14876" w:rsidRDefault="0097759E">
            <w:pPr>
              <w:pStyle w:val="Odlomakpopisa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</w:pP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  <w:t>ostvareno</w:t>
            </w:r>
          </w:p>
          <w:p w14:paraId="32D85219" w14:textId="77777777" w:rsidR="00D14876" w:rsidRDefault="00D14876">
            <w:pPr>
              <w:pStyle w:val="Odlomakpopisa"/>
              <w:ind w:left="0" w:firstLine="0"/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</w:pPr>
          </w:p>
          <w:p w14:paraId="708D0F31" w14:textId="77777777" w:rsidR="00D14876" w:rsidRDefault="0097759E">
            <w:pPr>
              <w:pStyle w:val="Odlomakpopisa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</w:pP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  <w:t>ostvareno</w:t>
            </w:r>
          </w:p>
          <w:p w14:paraId="0CE19BC3" w14:textId="77777777" w:rsidR="00D14876" w:rsidRDefault="00D14876">
            <w:pPr>
              <w:pStyle w:val="Odlomakpopisa"/>
              <w:ind w:left="1" w:firstLine="0"/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</w:pPr>
          </w:p>
          <w:p w14:paraId="5725BC42" w14:textId="77777777" w:rsidR="00D14876" w:rsidRDefault="0097759E">
            <w:pPr>
              <w:pStyle w:val="Odlomakpopisa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</w:pP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  <w:t>ostvareno</w:t>
            </w:r>
          </w:p>
          <w:p w14:paraId="63966B72" w14:textId="77777777" w:rsidR="00D14876" w:rsidRDefault="00D14876">
            <w:pPr>
              <w:pStyle w:val="Odlomakpopisa"/>
              <w:ind w:left="1" w:firstLine="0"/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</w:pPr>
          </w:p>
          <w:p w14:paraId="4E339A6E" w14:textId="77777777" w:rsidR="00D14876" w:rsidRDefault="0097759E">
            <w:pPr>
              <w:pStyle w:val="Odlomakpopisa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en-US"/>
              </w:rPr>
              <w:t>nije ostvareno, nedostatak vremena za posvetiti ovoj temi</w:t>
            </w:r>
          </w:p>
        </w:tc>
      </w:tr>
      <w:tr w:rsidR="00D14876" w14:paraId="36084E88" w14:textId="77777777" w:rsidTr="60380A05">
        <w:trPr>
          <w:trHeight w:val="686"/>
        </w:trPr>
        <w:tc>
          <w:tcPr>
            <w:tcW w:w="8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36548" w14:textId="77777777" w:rsidR="00D14876" w:rsidRDefault="00D14876">
            <w:pPr>
              <w:spacing w:before="8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42DA7D2F" w14:textId="77777777" w:rsidR="00D14876" w:rsidRDefault="0097759E">
            <w:pPr>
              <w:rPr>
                <w:rFonts w:ascii="Calibri" w:eastAsia="Calibri" w:hAnsi="Calibri" w:cs="Calibri"/>
                <w:b/>
                <w:bCs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lang w:val="hr-HR"/>
              </w:rPr>
              <w:t xml:space="preserve">                                                                  </w:t>
            </w:r>
            <w:r>
              <w:rPr>
                <w:rFonts w:ascii="Calibri" w:eastAsia="Calibri" w:hAnsi="Calibri" w:cs="Calibri"/>
                <w:b/>
                <w:bCs/>
                <w:sz w:val="18"/>
                <w:lang w:val="hr-HR"/>
              </w:rPr>
              <w:t>5. OBAVJEŠTAVANJE I PROPAGANDA</w:t>
            </w:r>
          </w:p>
          <w:p w14:paraId="271AE1F2" w14:textId="77777777" w:rsidR="00D14876" w:rsidRDefault="00D14876">
            <w:pPr>
              <w:ind w:left="3739"/>
              <w:rPr>
                <w:rFonts w:ascii="Calibri" w:eastAsia="Calibri" w:hAnsi="Calibri" w:cs="Calibri"/>
                <w:b/>
                <w:sz w:val="18"/>
                <w:lang w:val="hr-HR"/>
              </w:rPr>
            </w:pPr>
          </w:p>
        </w:tc>
      </w:tr>
      <w:tr w:rsidR="00D14876" w14:paraId="2E30B166" w14:textId="77777777" w:rsidTr="60380A05">
        <w:trPr>
          <w:trHeight w:val="920"/>
        </w:trPr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9E992" w14:textId="77777777" w:rsidR="00D14876" w:rsidRDefault="0097759E">
            <w:pPr>
              <w:spacing w:before="1" w:line="252" w:lineRule="auto"/>
              <w:ind w:left="100" w:right="91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lastRenderedPageBreak/>
              <w:t>1.</w:t>
            </w:r>
            <w:r>
              <w:rPr>
                <w:rFonts w:ascii="Calibri" w:eastAsia="Calibri" w:hAnsi="Calibri" w:cs="Calibri"/>
                <w:color w:val="212121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Promocija</w:t>
            </w:r>
            <w:r>
              <w:rPr>
                <w:rFonts w:ascii="Calibri" w:eastAsia="Calibri" w:hAnsi="Calibri" w:cs="Calibri"/>
                <w:color w:val="212121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sporta</w:t>
            </w:r>
            <w:r>
              <w:rPr>
                <w:rFonts w:ascii="Calibri" w:eastAsia="Calibri" w:hAnsi="Calibri" w:cs="Calibri"/>
                <w:color w:val="212121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U</w:t>
            </w:r>
            <w:r>
              <w:rPr>
                <w:rFonts w:ascii="Calibri" w:eastAsia="Calibri" w:hAnsi="Calibri" w:cs="Calibri"/>
                <w:color w:val="212121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Hrvatskoj</w:t>
            </w:r>
            <w:r>
              <w:rPr>
                <w:rFonts w:ascii="Calibri" w:eastAsia="Calibri" w:hAnsi="Calibri" w:cs="Calibri"/>
                <w:color w:val="212121"/>
                <w:spacing w:val="-2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putem</w:t>
            </w:r>
            <w:r>
              <w:rPr>
                <w:rFonts w:ascii="Calibri" w:eastAsia="Calibri" w:hAnsi="Calibri" w:cs="Calibri"/>
                <w:color w:val="212121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web</w:t>
            </w:r>
            <w:r>
              <w:rPr>
                <w:rFonts w:ascii="Calibri" w:eastAsia="Calibri" w:hAnsi="Calibri" w:cs="Calibri"/>
                <w:color w:val="212121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stranice</w:t>
            </w:r>
            <w:r>
              <w:rPr>
                <w:rFonts w:ascii="Calibri" w:eastAsia="Calibri" w:hAnsi="Calibri" w:cs="Calibri"/>
                <w:color w:val="212121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i</w:t>
            </w:r>
            <w:r>
              <w:rPr>
                <w:rFonts w:ascii="Calibri" w:eastAsia="Calibri" w:hAnsi="Calibri" w:cs="Calibri"/>
                <w:color w:val="212121"/>
                <w:spacing w:val="-40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društvenih mreža</w:t>
            </w:r>
          </w:p>
          <w:p w14:paraId="7BF8E3C5" w14:textId="77777777" w:rsidR="00D14876" w:rsidRDefault="0097759E">
            <w:pPr>
              <w:spacing w:line="217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Učestalije</w:t>
            </w:r>
            <w:r>
              <w:rPr>
                <w:rFonts w:ascii="Calibri" w:eastAsia="Calibri" w:hAnsi="Calibri" w:cs="Calibri"/>
                <w:color w:val="212121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pojavljivanje</w:t>
            </w:r>
            <w:r>
              <w:rPr>
                <w:rFonts w:ascii="Calibri" w:eastAsia="Calibri" w:hAnsi="Calibri" w:cs="Calibri"/>
                <w:color w:val="212121"/>
                <w:spacing w:val="-7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u</w:t>
            </w:r>
            <w:r>
              <w:rPr>
                <w:rFonts w:ascii="Calibri" w:eastAsia="Calibri" w:hAnsi="Calibri" w:cs="Calibri"/>
                <w:color w:val="212121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medijima,</w:t>
            </w:r>
            <w:r>
              <w:rPr>
                <w:rFonts w:ascii="Calibri" w:eastAsia="Calibri" w:hAnsi="Calibri" w:cs="Calibri"/>
                <w:color w:val="212121"/>
                <w:spacing w:val="-6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kontaktiranje</w:t>
            </w:r>
          </w:p>
          <w:p w14:paraId="76CDD0F1" w14:textId="77777777" w:rsidR="00D14876" w:rsidRDefault="0097759E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raznih</w:t>
            </w:r>
            <w:r>
              <w:rPr>
                <w:rFonts w:ascii="Calibri" w:eastAsia="Calibri" w:hAnsi="Calibri" w:cs="Calibri"/>
                <w:color w:val="212121"/>
                <w:spacing w:val="-2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medija</w:t>
            </w:r>
            <w:r>
              <w:rPr>
                <w:rFonts w:ascii="Calibri" w:eastAsia="Calibri" w:hAnsi="Calibri" w:cs="Calibri"/>
                <w:color w:val="212121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i</w:t>
            </w:r>
            <w:r>
              <w:rPr>
                <w:rFonts w:ascii="Calibri" w:eastAsia="Calibri" w:hAnsi="Calibri" w:cs="Calibri"/>
                <w:color w:val="212121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njihovih</w:t>
            </w:r>
            <w:r>
              <w:rPr>
                <w:rFonts w:ascii="Calibri" w:eastAsia="Calibri" w:hAnsi="Calibri" w:cs="Calibri"/>
                <w:color w:val="212121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PR</w:t>
            </w:r>
            <w:r>
              <w:rPr>
                <w:rFonts w:ascii="Calibri" w:eastAsia="Calibri" w:hAnsi="Calibri" w:cs="Calibri"/>
                <w:color w:val="212121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službi.</w:t>
            </w:r>
          </w:p>
          <w:p w14:paraId="4AE5B7AF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3955E093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4122BD4C" w14:textId="77777777" w:rsidR="00D14876" w:rsidRDefault="0097759E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2.Trebao bi postojati određeni budžet za promociju nekih postova na Instagramu prije svega (Facebook je dosta loš po tom pitanju), da bi naše vijesti došle do šire publike.</w:t>
            </w:r>
          </w:p>
          <w:p w14:paraId="12C42424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52496C66" w14:textId="77777777" w:rsidR="00D14876" w:rsidRDefault="0097759E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3.Trebalo bi raditi promocije badmintona općenito na našim društvenim mrežama i onda to promovirat. Odlazak u škole nije jedini način da se djeca učlane i krenu trenirati. To bi se trebalo raditi i na razini Saveza, te poticati djecu i raznih gradova i županija da se jave u najbliži badmintonski klub.</w:t>
            </w:r>
          </w:p>
          <w:p w14:paraId="379CA55B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0E5112B9" w14:textId="77777777" w:rsidR="00D14876" w:rsidRDefault="0097759E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4.Pokušati što više promovirati rezultate i nastupe hrvatskih igrača, no s obzirom da se dosta teško dogovoriti oko sistema slanja plana turnira, fotografija s turnira (ne samo kad bude gotov) to je dosta teško. Poraditi na tome.</w:t>
            </w:r>
          </w:p>
          <w:p w14:paraId="5ABF93C4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64457C02" w14:textId="77777777" w:rsidR="00D14876" w:rsidRDefault="0097759E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5.Pokušati potaknuti aktivnost drugih klubova u sudjelovanju kod obavještavanja. Čast izuzecima, mnogi klubovi nisu iskoristili mogućnost za samo promociju na službenoj stranici i društvenim mrežama saveza. Uputiti ih da se mogu javiti s atraktivnim sadržajem koji, ako zadovoljava određene kriterije (prije svega nije vulgaran ili primitivan) može biti objavljen na službenim kanalima saveza.</w:t>
            </w:r>
          </w:p>
          <w:p w14:paraId="71DCB018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01B85E39" w14:textId="77777777" w:rsidR="00D14876" w:rsidRDefault="0097759E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6.Povećati aktivnost igrača koji igraju na domaćim i međunarodnim turnirima (tražiti ih da se javljaju i šalju fotografije i videa s turnira). To se posebno odnosi na reprezentativce koji imaju podršku saveza.</w:t>
            </w:r>
          </w:p>
          <w:p w14:paraId="4B644A8D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5214E545" w14:textId="77777777" w:rsidR="00D14876" w:rsidRDefault="0097759E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  <w:t>7.Organizirati nagradne igre u kojima bi sudjelovala veća količina ljudi (ništa nije napravljeno po tom pitanju dosad, iako je svima bila dobra ideja).</w:t>
            </w:r>
          </w:p>
          <w:p w14:paraId="082C48EB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2677290C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249BF8C6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0EF46479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3AB58C42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4EA9BA15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7332107B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5D98A3F1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50C86B8C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60EDCC55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3BBB8815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55B91B0D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6810F0D1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color w:val="212121"/>
                <w:w w:val="105"/>
                <w:sz w:val="18"/>
                <w:lang w:val="hr-HR"/>
              </w:rPr>
            </w:pPr>
          </w:p>
          <w:p w14:paraId="74E797DC" w14:textId="77777777" w:rsidR="00D14876" w:rsidRDefault="00D14876">
            <w:pPr>
              <w:spacing w:before="4" w:line="210" w:lineRule="exact"/>
              <w:ind w:left="102"/>
              <w:rPr>
                <w:rFonts w:ascii="Calibri" w:eastAsia="Calibri" w:hAnsi="Calibri" w:cs="Calibri"/>
                <w:sz w:val="18"/>
                <w:lang w:val="hr-HR"/>
              </w:rPr>
            </w:pP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6694F" w14:textId="77777777" w:rsidR="00D14876" w:rsidRDefault="0097759E">
            <w:pPr>
              <w:pStyle w:val="Odlomakpopisa"/>
              <w:numPr>
                <w:ilvl w:val="0"/>
                <w:numId w:val="7"/>
              </w:numPr>
              <w:spacing w:before="11" w:line="210" w:lineRule="exact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lang w:val="hr-HR"/>
              </w:rPr>
              <w:t>Ostvareno</w:t>
            </w:r>
          </w:p>
          <w:p w14:paraId="25AF7EAE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2633CEB9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4B1D477B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65BE1F1D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6AFAB436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33A4FBE2" w14:textId="77777777" w:rsidR="00D14876" w:rsidRDefault="0097759E">
            <w:pPr>
              <w:pStyle w:val="Odlomakpopisa"/>
              <w:numPr>
                <w:ilvl w:val="0"/>
                <w:numId w:val="7"/>
              </w:numPr>
              <w:spacing w:before="11" w:line="210" w:lineRule="exact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lang w:val="hr-HR"/>
              </w:rPr>
              <w:t>Nije ostvareno.</w:t>
            </w:r>
          </w:p>
          <w:p w14:paraId="042C5D41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4D2E12B8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308F224F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5E6D6F63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62B0B308" w14:textId="77777777" w:rsidR="00D14876" w:rsidRDefault="0097759E">
            <w:pPr>
              <w:pStyle w:val="Odlomakpopisa"/>
              <w:numPr>
                <w:ilvl w:val="0"/>
                <w:numId w:val="7"/>
              </w:numPr>
              <w:spacing w:before="11" w:line="210" w:lineRule="exact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lang w:val="hr-HR"/>
              </w:rPr>
              <w:t>Nije ostvareno u potpunosti. Kreće se sada u tom smjeru i više se radi na samoj promociji po školama-</w:t>
            </w:r>
          </w:p>
          <w:p w14:paraId="7B969857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0FE634FD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62A1F980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300079F4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7971D68D" w14:textId="77777777" w:rsidR="00D14876" w:rsidRDefault="0097759E">
            <w:pPr>
              <w:pStyle w:val="Odlomakpopisa"/>
              <w:numPr>
                <w:ilvl w:val="0"/>
                <w:numId w:val="7"/>
              </w:numPr>
              <w:spacing w:before="11" w:line="210" w:lineRule="exact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lang w:val="hr-HR"/>
              </w:rPr>
              <w:t>Većim djelom ostvareno. Još uvijek ima puno prostora za</w:t>
            </w:r>
          </w:p>
          <w:p w14:paraId="46DC8520" w14:textId="77777777" w:rsidR="00D14876" w:rsidRDefault="0097759E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lang w:val="hr-HR"/>
              </w:rPr>
              <w:t>napredak. Igračima koji su financirani od Saveza treba biti jedan od zadataka da se javljaju s turnira i šalju kratki</w:t>
            </w:r>
          </w:p>
          <w:p w14:paraId="7D94574B" w14:textId="77777777" w:rsidR="00D14876" w:rsidRDefault="0097759E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lang w:val="hr-HR"/>
              </w:rPr>
              <w:t>izvještaj meča + fotografija/video.</w:t>
            </w:r>
          </w:p>
          <w:p w14:paraId="299D8616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491D2769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13891580" w14:textId="77777777" w:rsidR="00D14876" w:rsidRDefault="0097759E">
            <w:pPr>
              <w:pStyle w:val="Odlomakpopisa"/>
              <w:numPr>
                <w:ilvl w:val="0"/>
                <w:numId w:val="7"/>
              </w:numPr>
              <w:spacing w:before="11" w:line="210" w:lineRule="exact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lang w:val="hr-HR"/>
              </w:rPr>
              <w:t>Nije ostvareno. Nijedan klub nije slao svoje materijale,</w:t>
            </w:r>
          </w:p>
          <w:p w14:paraId="1417C0C1" w14:textId="77777777" w:rsidR="00D14876" w:rsidRDefault="0097759E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lang w:val="hr-HR"/>
              </w:rPr>
              <w:t>bilo s treninga, turnira i slično. Sheraju se klupski postovi</w:t>
            </w:r>
          </w:p>
          <w:p w14:paraId="70642FF3" w14:textId="77777777" w:rsidR="00D14876" w:rsidRDefault="0097759E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lang w:val="hr-HR"/>
              </w:rPr>
              <w:t>na Facebooku.</w:t>
            </w:r>
          </w:p>
          <w:p w14:paraId="6F5CD9ED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4EF7FBD7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740C982E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15C78039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527D639D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5101B52C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38912AF3" w14:textId="77777777" w:rsidR="00D14876" w:rsidRDefault="0097759E">
            <w:pPr>
              <w:pStyle w:val="Odlomakpopisa"/>
              <w:numPr>
                <w:ilvl w:val="0"/>
                <w:numId w:val="7"/>
              </w:numPr>
              <w:spacing w:before="11" w:line="210" w:lineRule="exact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lang w:val="hr-HR"/>
              </w:rPr>
              <w:t>Ranije objašnjeno.</w:t>
            </w:r>
          </w:p>
          <w:p w14:paraId="3C8EC45C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326DC100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0A821549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66FDCF4E" w14:textId="77777777" w:rsidR="00D14876" w:rsidRDefault="00D14876">
            <w:pPr>
              <w:spacing w:before="11" w:line="210" w:lineRule="exact"/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756E9983" w14:textId="77777777" w:rsidR="00D14876" w:rsidRDefault="0097759E">
            <w:pPr>
              <w:pStyle w:val="Odlomakpopisa"/>
              <w:numPr>
                <w:ilvl w:val="0"/>
                <w:numId w:val="7"/>
              </w:numPr>
              <w:spacing w:before="11" w:line="210" w:lineRule="exact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lang w:val="hr-HR"/>
              </w:rPr>
              <w:t>Nije ostvareno. Također se kreće u to ove godine.</w:t>
            </w:r>
          </w:p>
        </w:tc>
      </w:tr>
      <w:tr w:rsidR="00D14876" w14:paraId="29D0D724" w14:textId="77777777" w:rsidTr="60380A05">
        <w:trPr>
          <w:trHeight w:val="916"/>
        </w:trPr>
        <w:tc>
          <w:tcPr>
            <w:tcW w:w="8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E236D" w14:textId="77777777" w:rsidR="00D14876" w:rsidRDefault="00D14876">
            <w:pPr>
              <w:pStyle w:val="TableParagraph"/>
              <w:rPr>
                <w:sz w:val="18"/>
              </w:rPr>
            </w:pPr>
          </w:p>
          <w:p w14:paraId="0CCC0888" w14:textId="77777777" w:rsidR="00D14876" w:rsidRDefault="00D14876">
            <w:pPr>
              <w:pStyle w:val="TableParagraph"/>
              <w:spacing w:before="9"/>
              <w:rPr>
                <w:sz w:val="19"/>
              </w:rPr>
            </w:pPr>
          </w:p>
          <w:p w14:paraId="560F5EFE" w14:textId="77777777" w:rsidR="00D14876" w:rsidRDefault="0097759E">
            <w:pPr>
              <w:pStyle w:val="TableParagraph"/>
              <w:ind w:left="375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6.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POSLOVANJE</w:t>
            </w:r>
          </w:p>
        </w:tc>
      </w:tr>
      <w:tr w:rsidR="00D14876" w14:paraId="508D0489" w14:textId="77777777" w:rsidTr="60380A05">
        <w:trPr>
          <w:trHeight w:val="1607"/>
        </w:trPr>
        <w:tc>
          <w:tcPr>
            <w:tcW w:w="4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90D24" w14:textId="77777777" w:rsidR="00D14876" w:rsidRDefault="00D14876">
            <w:pPr>
              <w:spacing w:before="11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3F9A0C4E" w14:textId="77777777" w:rsidR="00D14876" w:rsidRDefault="0097759E">
            <w:pPr>
              <w:spacing w:before="3" w:line="252" w:lineRule="auto"/>
              <w:ind w:left="102" w:right="850"/>
              <w:jc w:val="both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-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pronaći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sponzore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donatore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za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rad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NBC-a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i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lang w:val="hr-HR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lang w:val="hr-HR"/>
              </w:rPr>
              <w:t>Saveza</w:t>
            </w:r>
          </w:p>
        </w:tc>
        <w:tc>
          <w:tcPr>
            <w:tcW w:w="4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CC4DB" w14:textId="77777777" w:rsidR="00D14876" w:rsidRDefault="00D14876">
            <w:pPr>
              <w:spacing w:before="11"/>
              <w:rPr>
                <w:rFonts w:ascii="Calibri" w:eastAsia="Calibri" w:hAnsi="Calibri" w:cs="Calibri"/>
                <w:sz w:val="18"/>
                <w:lang w:val="hr-HR"/>
              </w:rPr>
            </w:pPr>
          </w:p>
          <w:p w14:paraId="5BAD3425" w14:textId="71C7E3A0" w:rsidR="00D14876" w:rsidRDefault="00CC44C4">
            <w:pPr>
              <w:ind w:left="100"/>
              <w:rPr>
                <w:rFonts w:ascii="Calibri" w:eastAsia="Calibri" w:hAnsi="Calibri" w:cs="Calibri"/>
                <w:sz w:val="18"/>
                <w:lang w:val="hr-HR"/>
              </w:rPr>
            </w:pPr>
            <w:r>
              <w:rPr>
                <w:rFonts w:ascii="Calibri" w:eastAsia="Calibri" w:hAnsi="Calibri" w:cs="Calibri"/>
                <w:sz w:val="18"/>
                <w:lang w:val="hr-HR"/>
              </w:rPr>
              <w:t>- izvršeno</w:t>
            </w:r>
          </w:p>
        </w:tc>
      </w:tr>
    </w:tbl>
    <w:p w14:paraId="0C7D08AC" w14:textId="77777777" w:rsidR="00D14876" w:rsidRDefault="0097759E">
      <w:pPr>
        <w:tabs>
          <w:tab w:val="left" w:pos="3312"/>
        </w:tabs>
        <w:rPr>
          <w:sz w:val="2"/>
          <w:szCs w:val="2"/>
          <w:lang w:val="en-US"/>
        </w:rPr>
      </w:pPr>
      <w:r>
        <w:rPr>
          <w:sz w:val="20"/>
        </w:rPr>
        <w:tab/>
      </w:r>
      <w:r>
        <w:rPr>
          <w:sz w:val="20"/>
        </w:rPr>
        <w:tab/>
      </w:r>
    </w:p>
    <w:p w14:paraId="37A31054" w14:textId="77777777" w:rsidR="00D14876" w:rsidRDefault="00D14876">
      <w:pPr>
        <w:rPr>
          <w:sz w:val="2"/>
          <w:szCs w:val="2"/>
          <w:lang w:val="en-US"/>
        </w:rPr>
      </w:pPr>
    </w:p>
    <w:p w14:paraId="7DC8C081" w14:textId="77777777" w:rsidR="00D14876" w:rsidRDefault="00D14876">
      <w:pPr>
        <w:rPr>
          <w:sz w:val="2"/>
          <w:szCs w:val="2"/>
          <w:lang w:val="en-US"/>
        </w:rPr>
      </w:pPr>
    </w:p>
    <w:p w14:paraId="0477E574" w14:textId="77777777" w:rsidR="00D14876" w:rsidRDefault="00D14876">
      <w:pPr>
        <w:rPr>
          <w:sz w:val="2"/>
          <w:szCs w:val="2"/>
          <w:lang w:val="en-US"/>
        </w:rPr>
      </w:pPr>
    </w:p>
    <w:p w14:paraId="3FD9042A" w14:textId="77777777" w:rsidR="00D14876" w:rsidRDefault="00D14876">
      <w:pPr>
        <w:rPr>
          <w:sz w:val="2"/>
          <w:szCs w:val="2"/>
          <w:lang w:val="en-US"/>
        </w:rPr>
      </w:pPr>
    </w:p>
    <w:p w14:paraId="052D4810" w14:textId="77777777" w:rsidR="00D14876" w:rsidRDefault="00D14876">
      <w:pPr>
        <w:rPr>
          <w:sz w:val="2"/>
          <w:szCs w:val="2"/>
          <w:lang w:val="en-US"/>
        </w:rPr>
      </w:pPr>
    </w:p>
    <w:p w14:paraId="62D3F89E" w14:textId="77777777" w:rsidR="00D14876" w:rsidRDefault="00D14876">
      <w:pPr>
        <w:rPr>
          <w:sz w:val="2"/>
          <w:szCs w:val="2"/>
          <w:lang w:val="en-US"/>
        </w:rPr>
      </w:pPr>
    </w:p>
    <w:p w14:paraId="2780AF0D" w14:textId="77777777" w:rsidR="00D14876" w:rsidRDefault="00D14876">
      <w:pPr>
        <w:rPr>
          <w:sz w:val="2"/>
          <w:szCs w:val="2"/>
          <w:lang w:val="en-US"/>
        </w:rPr>
      </w:pPr>
    </w:p>
    <w:p w14:paraId="46FC4A0D" w14:textId="77777777" w:rsidR="00D14876" w:rsidRDefault="00D14876">
      <w:pPr>
        <w:rPr>
          <w:sz w:val="2"/>
          <w:szCs w:val="2"/>
          <w:lang w:val="en-US"/>
        </w:rPr>
      </w:pPr>
    </w:p>
    <w:p w14:paraId="4DC2ECC6" w14:textId="77777777" w:rsidR="00D14876" w:rsidRDefault="00D14876">
      <w:pPr>
        <w:rPr>
          <w:sz w:val="2"/>
          <w:szCs w:val="2"/>
          <w:lang w:val="en-US"/>
        </w:rPr>
      </w:pPr>
    </w:p>
    <w:p w14:paraId="79796693" w14:textId="77777777" w:rsidR="00D14876" w:rsidRDefault="00D14876">
      <w:pPr>
        <w:rPr>
          <w:sz w:val="2"/>
          <w:szCs w:val="2"/>
          <w:lang w:val="en-US"/>
        </w:rPr>
      </w:pPr>
    </w:p>
    <w:p w14:paraId="47297C67" w14:textId="77777777" w:rsidR="00D14876" w:rsidRDefault="00D14876">
      <w:pPr>
        <w:rPr>
          <w:sz w:val="2"/>
          <w:szCs w:val="2"/>
          <w:lang w:val="en-US"/>
        </w:rPr>
      </w:pPr>
    </w:p>
    <w:p w14:paraId="048740F3" w14:textId="77777777" w:rsidR="00D14876" w:rsidRDefault="00D14876">
      <w:pPr>
        <w:rPr>
          <w:sz w:val="2"/>
          <w:szCs w:val="2"/>
          <w:lang w:val="en-US"/>
        </w:rPr>
      </w:pPr>
    </w:p>
    <w:p w14:paraId="51371A77" w14:textId="77777777" w:rsidR="00D14876" w:rsidRDefault="00D14876">
      <w:pPr>
        <w:rPr>
          <w:sz w:val="2"/>
          <w:szCs w:val="2"/>
          <w:lang w:val="en-US"/>
        </w:rPr>
      </w:pPr>
    </w:p>
    <w:p w14:paraId="732434A0" w14:textId="77777777" w:rsidR="00D14876" w:rsidRDefault="00D14876">
      <w:pPr>
        <w:rPr>
          <w:sz w:val="2"/>
          <w:szCs w:val="2"/>
          <w:lang w:val="en-US"/>
        </w:rPr>
      </w:pPr>
    </w:p>
    <w:sectPr w:rsidR="00D14876">
      <w:pgSz w:w="11910" w:h="16840"/>
      <w:pgMar w:top="140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659"/>
    <w:multiLevelType w:val="multilevel"/>
    <w:tmpl w:val="CAD839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2A129D"/>
    <w:multiLevelType w:val="multilevel"/>
    <w:tmpl w:val="152A129D"/>
    <w:lvl w:ilvl="0">
      <w:numFmt w:val="bullet"/>
      <w:lvlText w:val="-"/>
      <w:lvlJc w:val="left"/>
      <w:pPr>
        <w:ind w:left="100" w:hanging="99"/>
      </w:pPr>
      <w:rPr>
        <w:rFonts w:ascii="Calibri" w:eastAsia="Calibri" w:hAnsi="Calibri" w:cs="Calibri" w:hint="default"/>
        <w:w w:val="103"/>
        <w:sz w:val="18"/>
        <w:szCs w:val="18"/>
        <w:lang w:val="hr-HR" w:eastAsia="en-US" w:bidi="ar-SA"/>
      </w:rPr>
    </w:lvl>
    <w:lvl w:ilvl="1">
      <w:numFmt w:val="bullet"/>
      <w:lvlText w:val="•"/>
      <w:lvlJc w:val="left"/>
      <w:pPr>
        <w:ind w:left="516" w:hanging="99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932" w:hanging="99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348" w:hanging="99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764" w:hanging="99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181" w:hanging="99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597" w:hanging="99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013" w:hanging="99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429" w:hanging="99"/>
      </w:pPr>
      <w:rPr>
        <w:rFonts w:hint="default"/>
        <w:lang w:val="hr-HR" w:eastAsia="en-US" w:bidi="ar-SA"/>
      </w:rPr>
    </w:lvl>
  </w:abstractNum>
  <w:abstractNum w:abstractNumId="2" w15:restartNumberingAfterBreak="0">
    <w:nsid w:val="23D3150B"/>
    <w:multiLevelType w:val="multilevel"/>
    <w:tmpl w:val="0E2022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EE4AEA"/>
    <w:multiLevelType w:val="multilevel"/>
    <w:tmpl w:val="47EE4AEA"/>
    <w:lvl w:ilvl="0">
      <w:numFmt w:val="bullet"/>
      <w:lvlText w:val="-"/>
      <w:lvlJc w:val="left"/>
      <w:pPr>
        <w:ind w:left="107" w:hanging="137"/>
      </w:pPr>
      <w:rPr>
        <w:rFonts w:ascii="Arial MT" w:eastAsia="Arial MT" w:hAnsi="Arial MT" w:cs="Arial MT" w:hint="default"/>
        <w:w w:val="100"/>
        <w:sz w:val="22"/>
        <w:szCs w:val="22"/>
        <w:lang w:val="bs" w:eastAsia="en-US" w:bidi="ar-SA"/>
      </w:rPr>
    </w:lvl>
    <w:lvl w:ilvl="1">
      <w:numFmt w:val="bullet"/>
      <w:lvlText w:val="•"/>
      <w:lvlJc w:val="left"/>
      <w:pPr>
        <w:ind w:left="607" w:hanging="137"/>
      </w:pPr>
      <w:rPr>
        <w:rFonts w:hint="default"/>
        <w:lang w:val="bs" w:eastAsia="en-US" w:bidi="ar-SA"/>
      </w:rPr>
    </w:lvl>
    <w:lvl w:ilvl="2">
      <w:numFmt w:val="bullet"/>
      <w:lvlText w:val="•"/>
      <w:lvlJc w:val="left"/>
      <w:pPr>
        <w:ind w:left="1114" w:hanging="13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1621" w:hanging="13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2128" w:hanging="13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2635" w:hanging="13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3142" w:hanging="13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3649" w:hanging="13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4156" w:hanging="137"/>
      </w:pPr>
      <w:rPr>
        <w:rFonts w:hint="default"/>
        <w:lang w:val="bs" w:eastAsia="en-US" w:bidi="ar-SA"/>
      </w:rPr>
    </w:lvl>
  </w:abstractNum>
  <w:abstractNum w:abstractNumId="4" w15:restartNumberingAfterBreak="0">
    <w:nsid w:val="4C494950"/>
    <w:multiLevelType w:val="multilevel"/>
    <w:tmpl w:val="891685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5F13393"/>
    <w:multiLevelType w:val="multilevel"/>
    <w:tmpl w:val="55F13393"/>
    <w:lvl w:ilvl="0">
      <w:numFmt w:val="bullet"/>
      <w:lvlText w:val="-"/>
      <w:lvlJc w:val="left"/>
      <w:pPr>
        <w:ind w:left="100" w:hanging="99"/>
      </w:pPr>
      <w:rPr>
        <w:rFonts w:hint="default"/>
        <w:w w:val="103"/>
        <w:lang w:val="hr-HR" w:eastAsia="en-US" w:bidi="ar-SA"/>
      </w:rPr>
    </w:lvl>
    <w:lvl w:ilvl="1">
      <w:numFmt w:val="bullet"/>
      <w:lvlText w:val="•"/>
      <w:lvlJc w:val="left"/>
      <w:pPr>
        <w:ind w:left="516" w:hanging="99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932" w:hanging="99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348" w:hanging="99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764" w:hanging="99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181" w:hanging="99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597" w:hanging="99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013" w:hanging="99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429" w:hanging="99"/>
      </w:pPr>
      <w:rPr>
        <w:rFonts w:hint="default"/>
        <w:lang w:val="hr-HR" w:eastAsia="en-US" w:bidi="ar-SA"/>
      </w:rPr>
    </w:lvl>
  </w:abstractNum>
  <w:abstractNum w:abstractNumId="6" w15:restartNumberingAfterBreak="0">
    <w:nsid w:val="579C4552"/>
    <w:multiLevelType w:val="multilevel"/>
    <w:tmpl w:val="3FDE9C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916679A"/>
    <w:multiLevelType w:val="multilevel"/>
    <w:tmpl w:val="5916679A"/>
    <w:lvl w:ilvl="0">
      <w:numFmt w:val="bullet"/>
      <w:lvlText w:val="-"/>
      <w:lvlJc w:val="left"/>
      <w:pPr>
        <w:ind w:left="107" w:hanging="137"/>
      </w:pPr>
      <w:rPr>
        <w:rFonts w:ascii="Arial MT" w:eastAsia="Arial MT" w:hAnsi="Arial MT" w:cs="Arial MT" w:hint="default"/>
        <w:w w:val="100"/>
        <w:sz w:val="22"/>
        <w:szCs w:val="22"/>
        <w:lang w:val="bs" w:eastAsia="en-US" w:bidi="ar-SA"/>
      </w:rPr>
    </w:lvl>
    <w:lvl w:ilvl="1">
      <w:numFmt w:val="bullet"/>
      <w:lvlText w:val="•"/>
      <w:lvlJc w:val="left"/>
      <w:pPr>
        <w:ind w:left="607" w:hanging="137"/>
      </w:pPr>
      <w:rPr>
        <w:rFonts w:hint="default"/>
        <w:lang w:val="bs" w:eastAsia="en-US" w:bidi="ar-SA"/>
      </w:rPr>
    </w:lvl>
    <w:lvl w:ilvl="2">
      <w:numFmt w:val="bullet"/>
      <w:lvlText w:val="•"/>
      <w:lvlJc w:val="left"/>
      <w:pPr>
        <w:ind w:left="1114" w:hanging="13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1621" w:hanging="13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2128" w:hanging="13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2635" w:hanging="13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3142" w:hanging="13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3649" w:hanging="13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4156" w:hanging="137"/>
      </w:pPr>
      <w:rPr>
        <w:rFonts w:hint="default"/>
        <w:lang w:val="bs" w:eastAsia="en-US" w:bidi="ar-SA"/>
      </w:rPr>
    </w:lvl>
  </w:abstractNum>
  <w:abstractNum w:abstractNumId="8" w15:restartNumberingAfterBreak="0">
    <w:nsid w:val="61AB2BCB"/>
    <w:multiLevelType w:val="multilevel"/>
    <w:tmpl w:val="61AB2BCB"/>
    <w:lvl w:ilvl="0">
      <w:start w:val="4"/>
      <w:numFmt w:val="decimal"/>
      <w:lvlText w:val="%1"/>
      <w:lvlJc w:val="left"/>
      <w:pPr>
        <w:ind w:left="430" w:hanging="330"/>
      </w:pPr>
      <w:rPr>
        <w:rFonts w:hint="default"/>
        <w:lang w:val="hr-HR" w:eastAsia="en-US" w:bidi="ar-SA"/>
      </w:rPr>
    </w:lvl>
    <w:lvl w:ilvl="1">
      <w:start w:val="3"/>
      <w:numFmt w:val="decimal"/>
      <w:lvlText w:val="%1.%2."/>
      <w:lvlJc w:val="left"/>
      <w:pPr>
        <w:ind w:left="430" w:hanging="330"/>
      </w:pPr>
      <w:rPr>
        <w:rFonts w:ascii="Calibri" w:eastAsia="Calibri" w:hAnsi="Calibri" w:cs="Calibri" w:hint="default"/>
        <w:b/>
        <w:bCs/>
        <w:spacing w:val="-2"/>
        <w:w w:val="103"/>
        <w:sz w:val="18"/>
        <w:szCs w:val="18"/>
        <w:u w:val="single" w:color="000000"/>
        <w:lang w:val="hr-HR" w:eastAsia="en-US" w:bidi="ar-SA"/>
      </w:rPr>
    </w:lvl>
    <w:lvl w:ilvl="2">
      <w:start w:val="1"/>
      <w:numFmt w:val="decimal"/>
      <w:lvlText w:val="%3)"/>
      <w:lvlJc w:val="left"/>
      <w:pPr>
        <w:ind w:left="777" w:hanging="327"/>
      </w:pPr>
      <w:rPr>
        <w:rFonts w:ascii="Calibri" w:eastAsia="Calibri" w:hAnsi="Calibri" w:cs="Calibri" w:hint="default"/>
        <w:w w:val="103"/>
        <w:sz w:val="18"/>
        <w:szCs w:val="18"/>
        <w:lang w:val="hr-HR" w:eastAsia="en-US" w:bidi="ar-SA"/>
      </w:rPr>
    </w:lvl>
    <w:lvl w:ilvl="3">
      <w:numFmt w:val="bullet"/>
      <w:lvlText w:val="•"/>
      <w:lvlJc w:val="left"/>
      <w:pPr>
        <w:ind w:left="1553" w:hanging="32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940" w:hanging="32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327" w:hanging="32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714" w:hanging="32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101" w:hanging="32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488" w:hanging="327"/>
      </w:pPr>
      <w:rPr>
        <w:rFonts w:hint="default"/>
        <w:lang w:val="hr-HR" w:eastAsia="en-US" w:bidi="ar-SA"/>
      </w:rPr>
    </w:lvl>
  </w:abstractNum>
  <w:abstractNum w:abstractNumId="9" w15:restartNumberingAfterBreak="0">
    <w:nsid w:val="6C122EEA"/>
    <w:multiLevelType w:val="multilevel"/>
    <w:tmpl w:val="6C122EEA"/>
    <w:lvl w:ilvl="0">
      <w:numFmt w:val="bullet"/>
      <w:lvlText w:val="-"/>
      <w:lvlJc w:val="left"/>
      <w:pPr>
        <w:ind w:left="100" w:hanging="99"/>
      </w:pPr>
      <w:rPr>
        <w:rFonts w:ascii="Calibri" w:eastAsia="Calibri" w:hAnsi="Calibri" w:cs="Calibri" w:hint="default"/>
        <w:color w:val="212121"/>
        <w:w w:val="103"/>
        <w:sz w:val="18"/>
        <w:szCs w:val="18"/>
        <w:lang w:val="hr-HR" w:eastAsia="en-US" w:bidi="ar-SA"/>
      </w:rPr>
    </w:lvl>
    <w:lvl w:ilvl="1">
      <w:numFmt w:val="bullet"/>
      <w:lvlText w:val="•"/>
      <w:lvlJc w:val="left"/>
      <w:pPr>
        <w:ind w:left="516" w:hanging="99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932" w:hanging="99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348" w:hanging="99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764" w:hanging="99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181" w:hanging="99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597" w:hanging="99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013" w:hanging="99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429" w:hanging="99"/>
      </w:pPr>
      <w:rPr>
        <w:rFonts w:hint="default"/>
        <w:lang w:val="hr-HR" w:eastAsia="en-US" w:bidi="ar-SA"/>
      </w:rPr>
    </w:lvl>
  </w:abstractNum>
  <w:abstractNum w:abstractNumId="10" w15:restartNumberingAfterBreak="0">
    <w:nsid w:val="6DE2344D"/>
    <w:multiLevelType w:val="multilevel"/>
    <w:tmpl w:val="6DE2344D"/>
    <w:lvl w:ilvl="0">
      <w:numFmt w:val="bullet"/>
      <w:lvlText w:val="-"/>
      <w:lvlJc w:val="left"/>
      <w:pPr>
        <w:ind w:left="103" w:hanging="99"/>
      </w:pPr>
      <w:rPr>
        <w:rFonts w:ascii="Calibri" w:eastAsia="Calibri" w:hAnsi="Calibri" w:cs="Calibri" w:hint="default"/>
        <w:w w:val="103"/>
        <w:sz w:val="18"/>
        <w:szCs w:val="18"/>
        <w:lang w:val="hr-HR" w:eastAsia="en-US" w:bidi="ar-SA"/>
      </w:rPr>
    </w:lvl>
    <w:lvl w:ilvl="1">
      <w:numFmt w:val="bullet"/>
      <w:lvlText w:val="-"/>
      <w:lvlJc w:val="left"/>
      <w:pPr>
        <w:ind w:left="779" w:hanging="327"/>
      </w:pPr>
      <w:rPr>
        <w:rFonts w:ascii="Arial MT" w:eastAsia="Arial MT" w:hAnsi="Arial MT" w:cs="Arial MT" w:hint="default"/>
        <w:w w:val="103"/>
        <w:sz w:val="18"/>
        <w:szCs w:val="18"/>
        <w:lang w:val="hr-HR" w:eastAsia="en-US" w:bidi="ar-SA"/>
      </w:rPr>
    </w:lvl>
    <w:lvl w:ilvl="2">
      <w:numFmt w:val="bullet"/>
      <w:lvlText w:val="•"/>
      <w:lvlJc w:val="left"/>
      <w:pPr>
        <w:ind w:left="1187" w:hanging="32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595" w:hanging="32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003" w:hanging="32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410" w:hanging="32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2818" w:hanging="32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3226" w:hanging="32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3633" w:hanging="327"/>
      </w:pPr>
      <w:rPr>
        <w:rFonts w:hint="default"/>
        <w:lang w:val="hr-HR" w:eastAsia="en-US" w:bidi="ar-SA"/>
      </w:rPr>
    </w:lvl>
  </w:abstractNum>
  <w:num w:numId="1" w16cid:durableId="54279917">
    <w:abstractNumId w:val="7"/>
  </w:num>
  <w:num w:numId="2" w16cid:durableId="1749228185">
    <w:abstractNumId w:val="3"/>
  </w:num>
  <w:num w:numId="3" w16cid:durableId="1248688383">
    <w:abstractNumId w:val="10"/>
  </w:num>
  <w:num w:numId="4" w16cid:durableId="2136679411">
    <w:abstractNumId w:val="1"/>
  </w:num>
  <w:num w:numId="5" w16cid:durableId="363409510">
    <w:abstractNumId w:val="5"/>
  </w:num>
  <w:num w:numId="6" w16cid:durableId="1958874521">
    <w:abstractNumId w:val="8"/>
  </w:num>
  <w:num w:numId="7" w16cid:durableId="1897548389">
    <w:abstractNumId w:val="9"/>
  </w:num>
  <w:num w:numId="8" w16cid:durableId="203104784">
    <w:abstractNumId w:val="0"/>
  </w:num>
  <w:num w:numId="9" w16cid:durableId="1010521885">
    <w:abstractNumId w:val="6"/>
  </w:num>
  <w:num w:numId="10" w16cid:durableId="1188907087">
    <w:abstractNumId w:val="4"/>
  </w:num>
  <w:num w:numId="11" w16cid:durableId="1091926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F3"/>
    <w:rsid w:val="00053266"/>
    <w:rsid w:val="00064A23"/>
    <w:rsid w:val="00074FD7"/>
    <w:rsid w:val="000C3EE0"/>
    <w:rsid w:val="00105A51"/>
    <w:rsid w:val="00216DB5"/>
    <w:rsid w:val="002B46F3"/>
    <w:rsid w:val="002C0113"/>
    <w:rsid w:val="002D51E3"/>
    <w:rsid w:val="003243A7"/>
    <w:rsid w:val="003270AD"/>
    <w:rsid w:val="00332C0E"/>
    <w:rsid w:val="003B2483"/>
    <w:rsid w:val="003F67CF"/>
    <w:rsid w:val="00500D5F"/>
    <w:rsid w:val="00547BCA"/>
    <w:rsid w:val="005965ED"/>
    <w:rsid w:val="00601FC2"/>
    <w:rsid w:val="00611442"/>
    <w:rsid w:val="00734C76"/>
    <w:rsid w:val="008110D7"/>
    <w:rsid w:val="008C29E5"/>
    <w:rsid w:val="00921A2B"/>
    <w:rsid w:val="0097759E"/>
    <w:rsid w:val="009D55DD"/>
    <w:rsid w:val="00B27963"/>
    <w:rsid w:val="00B9116B"/>
    <w:rsid w:val="00C72037"/>
    <w:rsid w:val="00CA091E"/>
    <w:rsid w:val="00CC44C4"/>
    <w:rsid w:val="00D14876"/>
    <w:rsid w:val="00D5498B"/>
    <w:rsid w:val="00DD6E6A"/>
    <w:rsid w:val="00E83786"/>
    <w:rsid w:val="00E86728"/>
    <w:rsid w:val="00F32A89"/>
    <w:rsid w:val="00FD1216"/>
    <w:rsid w:val="00FE4C0F"/>
    <w:rsid w:val="00FF5505"/>
    <w:rsid w:val="3527F864"/>
    <w:rsid w:val="5A23282C"/>
    <w:rsid w:val="60380A05"/>
    <w:rsid w:val="668E77DB"/>
    <w:rsid w:val="73C00999"/>
    <w:rsid w:val="7FA5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E2A2E"/>
  <w15:docId w15:val="{8BFD108D-8CF5-49CD-8C71-632796CB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bs" w:eastAsia="en-US"/>
    </w:rPr>
  </w:style>
  <w:style w:type="paragraph" w:styleId="Naslov1">
    <w:name w:val="heading 1"/>
    <w:basedOn w:val="Normal"/>
    <w:next w:val="Normal"/>
    <w:uiPriority w:val="9"/>
    <w:qFormat/>
    <w:pPr>
      <w:spacing w:before="77"/>
      <w:ind w:left="216"/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13"/>
        <w:tab w:val="right" w:pos="9026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13"/>
        <w:tab w:val="right" w:pos="9026"/>
      </w:tabs>
    </w:pPr>
  </w:style>
  <w:style w:type="paragraph" w:styleId="Odlomakpopisa">
    <w:name w:val="List Paragraph"/>
    <w:basedOn w:val="Normal"/>
    <w:uiPriority w:val="1"/>
    <w:qFormat/>
    <w:pPr>
      <w:ind w:left="353" w:hanging="13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ZaglavljeChar">
    <w:name w:val="Zaglavlje Char"/>
    <w:basedOn w:val="Zadanifontodlomka"/>
    <w:link w:val="Zaglavlje"/>
    <w:uiPriority w:val="99"/>
    <w:rPr>
      <w:rFonts w:ascii="Arial MT" w:eastAsia="Arial MT" w:hAnsi="Arial MT" w:cs="Arial MT"/>
      <w:lang w:val="bs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Arial MT" w:eastAsia="Arial MT" w:hAnsi="Arial MT" w:cs="Arial MT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2826</Words>
  <Characters>16112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Cvetnic</dc:creator>
  <cp:keywords/>
  <cp:lastModifiedBy>Hrvatski badmintonski savez OIB 15918238976</cp:lastModifiedBy>
  <cp:revision>18</cp:revision>
  <dcterms:created xsi:type="dcterms:W3CDTF">2023-02-16T14:06:00Z</dcterms:created>
  <dcterms:modified xsi:type="dcterms:W3CDTF">2023-02-23T14:09:00Z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2023-02-15T00:00:00Z</vt:filetime>
  </property>
  <property fmtid="{D5CDD505-2E9C-101B-9397-08002B2CF9AE}" pid="5" name="KSOProductBuildVer">
    <vt:lpwstr>1033-11.2.0.11440</vt:lpwstr>
  </property>
  <property fmtid="{D5CDD505-2E9C-101B-9397-08002B2CF9AE}" pid="6" name="ICV">
    <vt:lpwstr>47398CC34B47419582E59EF0AB3AF7E7</vt:lpwstr>
  </property>
</Properties>
</file>